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69" w:rsidRDefault="00D21E69" w:rsidP="00D21E6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21E6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040 </w:t>
      </w:r>
      <w:r w:rsidRPr="00D21E6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(</w:t>
      </w:r>
      <w:r w:rsidRPr="00D21E69">
        <w:rPr>
          <w:rFonts w:ascii="TH SarabunPSK" w:hAnsi="TH SarabunPSK" w:cs="TH SarabunPSK"/>
          <w:b/>
          <w:bCs/>
          <w:noProof/>
          <w:sz w:val="32"/>
          <w:szCs w:val="32"/>
        </w:rPr>
        <w:t>3</w:t>
      </w:r>
      <w:r w:rsidRPr="00D21E6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) การฝึกอบรมที</w:t>
      </w:r>
      <w:r w:rsidR="009F3F4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่</w:t>
      </w:r>
      <w:r w:rsidRPr="00D21E6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มีการสอดแทรกสาระด้านจริยธรรมของเจ้าหน้าที่ของรัฐในหลักสูตร </w:t>
      </w:r>
    </w:p>
    <w:p w:rsidR="00D21E69" w:rsidRPr="00D21E69" w:rsidRDefault="00D21E69" w:rsidP="00D21E6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D21E6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หรือกิจกรรมเสริมสร้าง/ส่งเสริมจริยธรรมของเทศบาลตำบลพอกน้อย</w:t>
      </w:r>
    </w:p>
    <w:p w:rsidR="00D21E69" w:rsidRDefault="00D21E69" w:rsidP="00D21E69">
      <w:pPr>
        <w:jc w:val="center"/>
      </w:pPr>
      <w:r>
        <w:rPr>
          <w:noProof/>
        </w:rPr>
        <w:drawing>
          <wp:inline distT="0" distB="0" distL="0" distR="0">
            <wp:extent cx="2794768" cy="1979875"/>
            <wp:effectExtent l="0" t="0" r="5715" b="1905"/>
            <wp:docPr id="8" name="รูปภาพ 8" descr="C:\Users\User\Documents\4Easysoft Studio\Output\Pictures\สวดอภิธรรมนาหัวบ่อ\9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4Easysoft Studio\Output\Pictures\สวดอภิธรรมนาหัวบ่อ\925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1"/>
                    <a:stretch/>
                  </pic:blipFill>
                  <pic:spPr bwMode="auto">
                    <a:xfrm>
                      <a:off x="0" y="0"/>
                      <a:ext cx="2800462" cy="198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8B58522" wp14:editId="66C162BC">
            <wp:extent cx="2906135" cy="1979875"/>
            <wp:effectExtent l="0" t="0" r="8890" b="1905"/>
            <wp:docPr id="15" name="รูปภาพ 15" descr="C:\Users\User\Documents\4Easysoft Studio\Output\Pictures\สวดอภิธรรมนาหัวบ่อ\9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cuments\4Easysoft Studio\Output\Pictures\สวดอภิธรรมนาหัวบ่อ\925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9"/>
                    <a:stretch/>
                  </pic:blipFill>
                  <pic:spPr bwMode="auto">
                    <a:xfrm>
                      <a:off x="0" y="0"/>
                      <a:ext cx="2908802" cy="198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E69" w:rsidRDefault="00D21E69" w:rsidP="00D21E69">
      <w:pPr>
        <w:jc w:val="center"/>
      </w:pPr>
      <w:r>
        <w:rPr>
          <w:noProof/>
        </w:rPr>
        <w:drawing>
          <wp:inline distT="0" distB="0" distL="0" distR="0">
            <wp:extent cx="2528573" cy="1897287"/>
            <wp:effectExtent l="0" t="0" r="5080" b="8255"/>
            <wp:docPr id="11" name="รูปภาพ 11" descr="C:\Users\User\Documents\4Easysoft Studio\Output\Pictures\สวดอภิธรรมนาหัวบ่อ\289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4Easysoft Studio\Output\Pictures\สวดอภิธรรมนาหัวบ่อ\2898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95" cy="189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7F" w:rsidRDefault="00D21E69" w:rsidP="009F3F4C">
      <w:pPr>
        <w:jc w:val="center"/>
      </w:pPr>
      <w:r>
        <w:rPr>
          <w:noProof/>
        </w:rPr>
        <w:drawing>
          <wp:inline distT="0" distB="0" distL="0" distR="0" wp14:anchorId="18DF690F" wp14:editId="4DCE300D">
            <wp:extent cx="2744610" cy="2059388"/>
            <wp:effectExtent l="0" t="0" r="0" b="0"/>
            <wp:docPr id="7" name="รูปภาพ 7" descr="C:\Users\User\Documents\4Easysoft Studio\Output\Pictures\สวดอภิธรรมนาหัวบ่อ\289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4Easysoft Studio\Output\Pictures\สวดอภิธรรมนาหัวบ่อ\2898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25" cy="2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F4C"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733928" cy="2051372"/>
            <wp:effectExtent l="0" t="0" r="0" b="6350"/>
            <wp:docPr id="12" name="รูปภาพ 12" descr="C:\Users\User\Documents\4Easysoft Studio\Output\Pictures\สวดอภิธรรมนาหัวบ่อ\289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4Easysoft Studio\Output\Pictures\สวดอภิธรรมนาหัวบ่อ\2895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56" cy="205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60" w:rsidRDefault="009F7A60" w:rsidP="009F3F4C">
      <w:pPr>
        <w:jc w:val="center"/>
      </w:pPr>
    </w:p>
    <w:p w:rsidR="009F7A60" w:rsidRDefault="009F7A60" w:rsidP="009F3F4C">
      <w:pPr>
        <w:jc w:val="center"/>
      </w:pPr>
    </w:p>
    <w:p w:rsidR="009F7A60" w:rsidRDefault="009F7A60" w:rsidP="009F3F4C">
      <w:pPr>
        <w:jc w:val="center"/>
      </w:pPr>
    </w:p>
    <w:p w:rsidR="009F7A60" w:rsidRDefault="009F7A60" w:rsidP="009F3F4C">
      <w:pPr>
        <w:jc w:val="center"/>
      </w:pPr>
    </w:p>
    <w:p w:rsidR="009F7A60" w:rsidRDefault="009F7A60" w:rsidP="009F3F4C">
      <w:pPr>
        <w:jc w:val="center"/>
      </w:pPr>
    </w:p>
    <w:p w:rsidR="009F7A60" w:rsidRPr="008069D9" w:rsidRDefault="009F7A60" w:rsidP="009F7A60">
      <w:pPr>
        <w:rPr>
          <w:rStyle w:val="markedcontent"/>
          <w:rFonts w:ascii="TH SarabunPSK" w:hAnsi="TH SarabunPSK" w:cs="TH SarabunPSK" w:hint="cs"/>
          <w:b/>
          <w:bCs/>
          <w:sz w:val="32"/>
          <w:szCs w:val="32"/>
        </w:rPr>
      </w:pPr>
      <w:r w:rsidRPr="008069D9">
        <w:rPr>
          <w:rStyle w:val="markedcontent"/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เทศบาลตำบลพอกน้อยได้ดำเนินการจัดกิจกรรม</w:t>
      </w:r>
      <w:bookmarkStart w:id="0" w:name="_GoBack"/>
      <w:bookmarkEnd w:id="0"/>
      <w:r w:rsidRPr="008069D9">
        <w:rPr>
          <w:rStyle w:val="markedcontent"/>
          <w:rFonts w:ascii="TH SarabunPSK" w:hAnsi="TH SarabunPSK" w:cs="TH SarabunPSK" w:hint="cs"/>
          <w:b/>
          <w:bCs/>
          <w:sz w:val="32"/>
          <w:szCs w:val="32"/>
          <w:cs/>
        </w:rPr>
        <w:t>สอดแทรกสาระด้านจริยธรรมของเจ้าหน้าที่รัฐในหลักสูตรอบรมระยะสั้น  ดังต่อไปนี้</w:t>
      </w:r>
    </w:p>
    <w:p w:rsidR="009F7A60" w:rsidRDefault="009F7A60" w:rsidP="009F7A60">
      <w:pPr>
        <w:spacing w:after="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 w:hint="cs"/>
          <w:b/>
          <w:bCs/>
          <w:sz w:val="32"/>
          <w:szCs w:val="32"/>
          <w:cs/>
        </w:rPr>
        <w:t>1.ด้าน</w:t>
      </w:r>
      <w:r w:rsidRPr="009F7A60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ความโปร่งใสด้านโครงสร้าง</w:t>
      </w:r>
      <w:r>
        <w:rPr>
          <w:rStyle w:val="markedcontent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7A60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ประกอบด้วยพฤติการณ์ต่อไปนี้</w:t>
      </w:r>
    </w:p>
    <w:p w:rsidR="009F7A60" w:rsidRDefault="009F7A60" w:rsidP="009F7A6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1)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มีการตรวจสอบภายในที่เข้มแข็ง เช่น มีคณะกรรมการตรวจสอบ คณะกรรมการสอบสวน เป็นต้น</w:t>
      </w:r>
      <w:r w:rsidRPr="009F7A60">
        <w:rPr>
          <w:rFonts w:ascii="TH SarabunPSK" w:hAnsi="TH SarabunPSK" w:cs="TH SarabunPSK"/>
          <w:sz w:val="32"/>
          <w:szCs w:val="32"/>
        </w:rPr>
        <w:br/>
      </w: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2)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โปร่งใส เห็นระบบงานทั้งหมดได้อย่างชัดเจน</w:t>
      </w:r>
      <w:r w:rsidRPr="009F7A60">
        <w:rPr>
          <w:rFonts w:ascii="TH SarabunPSK" w:hAnsi="TH SarabunPSK" w:cs="TH SarabunPSK"/>
          <w:sz w:val="32"/>
          <w:szCs w:val="32"/>
        </w:rPr>
        <w:br/>
      </w: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3)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ประชาชนเข้ามามีส่วนร่วม รับรู้การท</w:t>
      </w:r>
      <w:r>
        <w:rPr>
          <w:rStyle w:val="markedcontent"/>
          <w:rFonts w:ascii="TH SarabunPSK" w:hAnsi="TH SarabunPSK" w:cs="TH SarabunPSK" w:hint="cs"/>
          <w:sz w:val="32"/>
          <w:szCs w:val="32"/>
          <w:cs/>
        </w:rPr>
        <w:t>ำ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งาน</w:t>
      </w:r>
      <w:r w:rsidRPr="009F7A60">
        <w:rPr>
          <w:rFonts w:ascii="TH SarabunPSK" w:hAnsi="TH SarabunPSK" w:cs="TH SarabunPSK"/>
          <w:sz w:val="32"/>
          <w:szCs w:val="32"/>
        </w:rPr>
        <w:br/>
      </w: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4)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มีเจ้าหน้าที่มาด้วยระบบคุณธรรมมีความสามารถสูงมาอยู่ใหม่มากขึ้น</w:t>
      </w:r>
      <w:r w:rsidRPr="009F7A60">
        <w:rPr>
          <w:rFonts w:ascii="TH SarabunPSK" w:hAnsi="TH SarabunPSK" w:cs="TH SarabunPSK"/>
          <w:sz w:val="32"/>
          <w:szCs w:val="32"/>
        </w:rPr>
        <w:br/>
      </w: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5)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มีการตั้งกรรมการหรือหน่วยงานตรวจสอบขึ้นมาใหม่</w:t>
      </w:r>
      <w:r w:rsidRPr="009F7A60">
        <w:rPr>
          <w:rFonts w:ascii="TH SarabunPSK" w:hAnsi="TH SarabunPSK" w:cs="TH SarabunPSK"/>
          <w:sz w:val="32"/>
          <w:szCs w:val="32"/>
        </w:rPr>
        <w:br/>
      </w: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6)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มีฝ่ายบัญชีที่เข้มแข็ง</w:t>
      </w:r>
    </w:p>
    <w:p w:rsidR="009F7A60" w:rsidRDefault="009F7A60" w:rsidP="009F7A60">
      <w:pPr>
        <w:spacing w:after="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F7A60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ความโปร่งใสด้านให้คุณ ประกอบด้วยพฤติการณ์ต่อไปนี้</w:t>
      </w:r>
    </w:p>
    <w:p w:rsidR="009F7A60" w:rsidRDefault="009F7A60" w:rsidP="009F7A60">
      <w:pPr>
        <w:spacing w:after="0"/>
        <w:ind w:left="72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1)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มีค่าตอบแทนพิเศษในการปฏิบัติงานเป็นผลส</w:t>
      </w:r>
      <w:r>
        <w:rPr>
          <w:rStyle w:val="markedcontent"/>
          <w:rFonts w:ascii="TH SarabunPSK" w:hAnsi="TH SarabunPSK" w:cs="TH SarabunPSK" w:hint="cs"/>
          <w:sz w:val="32"/>
          <w:szCs w:val="32"/>
          <w:cs/>
        </w:rPr>
        <w:t>ำ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เร็จ</w:t>
      </w:r>
    </w:p>
    <w:p w:rsidR="009F7A60" w:rsidRDefault="009F7A60" w:rsidP="009F7A60">
      <w:pPr>
        <w:spacing w:after="0"/>
        <w:ind w:left="72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2)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มีค่าตอบแทนเพิ่มส</w:t>
      </w:r>
      <w:r>
        <w:rPr>
          <w:rStyle w:val="markedcontent"/>
          <w:rFonts w:ascii="TH SarabunPSK" w:hAnsi="TH SarabunPSK" w:cs="TH SarabunPSK" w:hint="cs"/>
          <w:sz w:val="32"/>
          <w:szCs w:val="32"/>
          <w:cs/>
        </w:rPr>
        <w:t>ำ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หรับการปฏิบัติงานที่มีประสิทธิภาพ</w:t>
      </w:r>
    </w:p>
    <w:p w:rsidR="009F7A60" w:rsidRDefault="009F7A60" w:rsidP="009F7A60">
      <w:pPr>
        <w:spacing w:after="0"/>
        <w:ind w:left="72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3)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มีค่าตอบแทนพิเศษให้กับเจ้าหน้าที่ที่ซื่อสัตย์</w:t>
      </w:r>
    </w:p>
    <w:p w:rsidR="009F7A60" w:rsidRDefault="009F7A60" w:rsidP="009F7A60">
      <w:pPr>
        <w:spacing w:after="0"/>
        <w:ind w:left="720"/>
        <w:rPr>
          <w:rStyle w:val="markedcontent"/>
          <w:rFonts w:ascii="TH SarabunPSK" w:hAnsi="TH SarabunPSK" w:cs="TH SarabunPSK"/>
          <w:b/>
          <w:bCs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4)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มีมาตรฐานเงินเดือนสูงพอเพียงกับค่าใช้จ่าย</w:t>
      </w:r>
    </w:p>
    <w:p w:rsidR="009F7A60" w:rsidRDefault="009F7A60" w:rsidP="009F7A60">
      <w:pPr>
        <w:spacing w:after="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gramStart"/>
      <w:r w:rsidRPr="009F7A60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 xml:space="preserve">ความโปร่งใสด้านการให้โทษ </w:t>
      </w:r>
      <w:r>
        <w:rPr>
          <w:rStyle w:val="markedcontent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7A60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ประกอบด้วยพฤติการณ์ต่อไปนี้</w:t>
      </w:r>
      <w:proofErr w:type="gramEnd"/>
    </w:p>
    <w:p w:rsidR="009F7A60" w:rsidRDefault="009F7A60" w:rsidP="009F7A60">
      <w:pPr>
        <w:spacing w:after="0"/>
        <w:ind w:left="72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1)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มีระบบการตรวจสอบที่มีประสิทธิภาพ</w:t>
      </w:r>
      <w:r w:rsidRPr="009F7A60">
        <w:rPr>
          <w:rFonts w:ascii="TH SarabunPSK" w:hAnsi="TH SarabunPSK" w:cs="TH SarabunPSK"/>
          <w:sz w:val="32"/>
          <w:szCs w:val="32"/>
        </w:rPr>
        <w:br/>
      </w: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2)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มีวิธีการพิจารณาลงโทษผู้ท</w:t>
      </w:r>
      <w:r>
        <w:rPr>
          <w:rStyle w:val="markedcontent"/>
          <w:rFonts w:ascii="TH SarabunPSK" w:hAnsi="TH SarabunPSK" w:cs="TH SarabunPSK" w:hint="cs"/>
          <w:sz w:val="32"/>
          <w:szCs w:val="32"/>
          <w:cs/>
        </w:rPr>
        <w:t>ำ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ผิดอย่างยุติธรรม</w:t>
      </w:r>
    </w:p>
    <w:p w:rsidR="009F7A60" w:rsidRDefault="009F7A60" w:rsidP="009F7A60">
      <w:pPr>
        <w:spacing w:after="0"/>
        <w:ind w:firstLine="72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3)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มีการลงโทษจริงจัง หนักเบาตามเหตุแห่งการกระท</w:t>
      </w:r>
      <w:r>
        <w:rPr>
          <w:rStyle w:val="markedcontent"/>
          <w:rFonts w:ascii="TH SarabunPSK" w:hAnsi="TH SarabunPSK" w:cs="TH SarabunPSK" w:hint="cs"/>
          <w:sz w:val="32"/>
          <w:szCs w:val="32"/>
          <w:cs/>
        </w:rPr>
        <w:t>ำ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ผิด</w:t>
      </w:r>
    </w:p>
    <w:p w:rsidR="009F7A60" w:rsidRDefault="009F7A60" w:rsidP="009F7A60">
      <w:pPr>
        <w:spacing w:after="0"/>
        <w:ind w:firstLine="72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4)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มีระบบการฟ้องร้องผู้กระท</w:t>
      </w:r>
      <w:r>
        <w:rPr>
          <w:rStyle w:val="markedcontent"/>
          <w:rFonts w:ascii="TH SarabunPSK" w:hAnsi="TH SarabunPSK" w:cs="TH SarabunPSK" w:hint="cs"/>
          <w:sz w:val="32"/>
          <w:szCs w:val="32"/>
          <w:cs/>
        </w:rPr>
        <w:t>ำ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ผิดที่มีประสิทธิภาพ</w:t>
      </w:r>
    </w:p>
    <w:p w:rsidR="009F7A60" w:rsidRDefault="009F7A60" w:rsidP="009F7A60">
      <w:pPr>
        <w:spacing w:after="0"/>
        <w:ind w:firstLine="72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5)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หัวหน้างานลงโทษผู้ทุจริตอย่างจริงจัง</w:t>
      </w:r>
    </w:p>
    <w:p w:rsidR="009F7A60" w:rsidRDefault="009F7A60" w:rsidP="009F7A60">
      <w:pPr>
        <w:spacing w:after="0"/>
        <w:ind w:firstLine="72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6)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มีการปรามผู้ส่อทุจริตให้เลิกความพยายามทุจริต</w:t>
      </w:r>
    </w:p>
    <w:p w:rsidR="009F7A60" w:rsidRDefault="009F7A60" w:rsidP="009F7A60">
      <w:pPr>
        <w:spacing w:after="0"/>
        <w:ind w:firstLine="72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7)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มีกระบวนการยุติธรรมที่รวดเร็ว</w:t>
      </w:r>
      <w:r w:rsidRPr="009F7A60">
        <w:rPr>
          <w:rFonts w:ascii="TH SarabunPSK" w:hAnsi="TH SarabunPSK" w:cs="TH SarabunPSK"/>
          <w:sz w:val="32"/>
          <w:szCs w:val="32"/>
        </w:rPr>
        <w:br/>
      </w:r>
      <w:r w:rsidRPr="009F7A60">
        <w:rPr>
          <w:rStyle w:val="markedcontent"/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F7A60">
        <w:rPr>
          <w:rStyle w:val="markedcontent"/>
          <w:rFonts w:ascii="TH SarabunPSK" w:hAnsi="TH SarabunPSK" w:cs="TH SarabunPSK"/>
          <w:b/>
          <w:bCs/>
          <w:sz w:val="32"/>
          <w:szCs w:val="32"/>
          <w:cs/>
        </w:rPr>
        <w:t>ความโปร่งใสด้านการเปิดเผย ประกอบด้วยพฤติการณ์ต่อไปนี้</w:t>
      </w:r>
    </w:p>
    <w:p w:rsidR="009F7A60" w:rsidRDefault="009F7A60" w:rsidP="009F7A60">
      <w:pPr>
        <w:spacing w:after="0"/>
        <w:ind w:firstLine="72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1)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ประชาชนได้เข้ามารับรู้ การท างานของคณะกรรมการตรวจสอบ</w:t>
      </w:r>
    </w:p>
    <w:p w:rsidR="009F7A60" w:rsidRDefault="009F7A60" w:rsidP="009F7A60">
      <w:pPr>
        <w:spacing w:after="0"/>
        <w:ind w:firstLine="72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2) </w:t>
      </w:r>
      <w:r w:rsidRPr="00B73B86">
        <w:rPr>
          <w:rStyle w:val="markedcontent"/>
          <w:rFonts w:ascii="TH SarabunPSK" w:hAnsi="TH SarabunPSK" w:cs="TH SarabunPSK"/>
          <w:spacing w:val="-20"/>
          <w:sz w:val="32"/>
          <w:szCs w:val="32"/>
          <w:cs/>
        </w:rPr>
        <w:t>ประชาชนและสื่อมวลชนมีส่วนร่วมในการจัดซื้อจัดหา การให้สัมปทานการออกกฎระเบียบ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 xml:space="preserve"> และข้อบังคับต่างๆ</w:t>
      </w:r>
    </w:p>
    <w:p w:rsidR="009F7A60" w:rsidRDefault="009F7A60" w:rsidP="009F7A60">
      <w:pPr>
        <w:spacing w:after="0"/>
        <w:ind w:firstLine="720"/>
        <w:rPr>
          <w:rStyle w:val="markedcontent"/>
          <w:rFonts w:ascii="TH SarabunPSK" w:hAnsi="TH SarabunPSK" w:cs="TH SarabunPSK"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3)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ประชาชน สื่อมวลชน และองค์กรพัฒนาเอกชน ได้มีโอกาสควบคุมฝ่ายบริหารโดยวิธีการต่างๆ มากขึ้น</w:t>
      </w:r>
    </w:p>
    <w:p w:rsidR="009F7A60" w:rsidRPr="009F7A60" w:rsidRDefault="009F7A60" w:rsidP="009F7A6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F7A60">
        <w:rPr>
          <w:rStyle w:val="markedcontent"/>
          <w:rFonts w:ascii="TH SarabunPSK" w:hAnsi="TH SarabunPSK" w:cs="TH SarabunPSK"/>
          <w:sz w:val="32"/>
          <w:szCs w:val="32"/>
        </w:rPr>
        <w:t xml:space="preserve">4) </w:t>
      </w:r>
      <w:r w:rsidRPr="009F7A60">
        <w:rPr>
          <w:rStyle w:val="markedcontent"/>
          <w:rFonts w:ascii="TH SarabunPSK" w:hAnsi="TH SarabunPSK" w:cs="TH SarabunPSK"/>
          <w:sz w:val="32"/>
          <w:szCs w:val="32"/>
          <w:cs/>
        </w:rPr>
        <w:t>มีการใช้กลุ่มวิชาชีพภายนอก เข้ามาร่วมตรวจสอบ</w:t>
      </w:r>
    </w:p>
    <w:sectPr w:rsidR="009F7A60" w:rsidRPr="009F7A60" w:rsidSect="00D21E69">
      <w:pgSz w:w="11906" w:h="16838" w:code="9"/>
      <w:pgMar w:top="1440" w:right="991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69"/>
    <w:rsid w:val="00070F7F"/>
    <w:rsid w:val="00361206"/>
    <w:rsid w:val="008069D9"/>
    <w:rsid w:val="009659A3"/>
    <w:rsid w:val="009F3F4C"/>
    <w:rsid w:val="009F7A60"/>
    <w:rsid w:val="00B73B86"/>
    <w:rsid w:val="00D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D21E69"/>
  </w:style>
  <w:style w:type="paragraph" w:styleId="a6">
    <w:name w:val="Balloon Text"/>
    <w:basedOn w:val="a"/>
    <w:link w:val="a7"/>
    <w:uiPriority w:val="99"/>
    <w:semiHidden/>
    <w:unhideWhenUsed/>
    <w:rsid w:val="00D21E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21E69"/>
    <w:rPr>
      <w:rFonts w:ascii="Tahoma" w:hAnsi="Tahoma" w:cs="Angsana New"/>
      <w:sz w:val="16"/>
      <w:szCs w:val="20"/>
    </w:rPr>
  </w:style>
  <w:style w:type="character" w:customStyle="1" w:styleId="markedcontent">
    <w:name w:val="markedcontent"/>
    <w:basedOn w:val="a0"/>
    <w:rsid w:val="009F7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D21E69"/>
  </w:style>
  <w:style w:type="paragraph" w:styleId="a6">
    <w:name w:val="Balloon Text"/>
    <w:basedOn w:val="a"/>
    <w:link w:val="a7"/>
    <w:uiPriority w:val="99"/>
    <w:semiHidden/>
    <w:unhideWhenUsed/>
    <w:rsid w:val="00D21E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21E69"/>
    <w:rPr>
      <w:rFonts w:ascii="Tahoma" w:hAnsi="Tahoma" w:cs="Angsana New"/>
      <w:sz w:val="16"/>
      <w:szCs w:val="20"/>
    </w:rPr>
  </w:style>
  <w:style w:type="character" w:customStyle="1" w:styleId="markedcontent">
    <w:name w:val="markedcontent"/>
    <w:basedOn w:val="a0"/>
    <w:rsid w:val="009F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2023-03-23T02:36:00Z</dcterms:created>
  <dcterms:modified xsi:type="dcterms:W3CDTF">2023-04-24T04:51:00Z</dcterms:modified>
</cp:coreProperties>
</file>