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E6" w:rsidRPr="008565FA" w:rsidRDefault="008565FA" w:rsidP="003102E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565FA">
        <w:rPr>
          <w:rFonts w:ascii="TH SarabunPSK" w:hAnsi="TH SarabunPSK" w:cs="TH SarabunPSK" w:hint="cs"/>
          <w:sz w:val="32"/>
          <w:szCs w:val="32"/>
          <w:cs/>
        </w:rPr>
        <w:t>-1-</w:t>
      </w:r>
    </w:p>
    <w:p w:rsidR="003102E6" w:rsidRPr="003102E6" w:rsidRDefault="003102E6" w:rsidP="003102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การประเมินความเสี่ยงการทุจริต </w:t>
      </w:r>
    </w:p>
    <w:p w:rsidR="003102E6" w:rsidRDefault="003102E6" w:rsidP="003102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เทศบาลตำบลพอกน้อย</w:t>
      </w: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พ.ศ. </w:t>
      </w:r>
      <w:r w:rsidRPr="003102E6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tbl>
      <w:tblPr>
        <w:tblStyle w:val="a6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127"/>
        <w:gridCol w:w="1984"/>
        <w:gridCol w:w="2409"/>
        <w:gridCol w:w="505"/>
        <w:gridCol w:w="709"/>
        <w:gridCol w:w="567"/>
        <w:gridCol w:w="567"/>
        <w:gridCol w:w="567"/>
        <w:gridCol w:w="709"/>
        <w:gridCol w:w="709"/>
        <w:gridCol w:w="1904"/>
        <w:gridCol w:w="1134"/>
      </w:tblGrid>
      <w:tr w:rsidR="00EB220C" w:rsidRPr="003102E6" w:rsidTr="00EB220C">
        <w:tc>
          <w:tcPr>
            <w:tcW w:w="426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ปัจจัยเสี่ยงที่อาจมีผลกระทบ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กระตุ้นให้เกิดการทุจริต</w:t>
            </w:r>
          </w:p>
        </w:tc>
        <w:tc>
          <w:tcPr>
            <w:tcW w:w="2409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การควบคุม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ระเบียบที่เกี่ยวข้อง</w:t>
            </w:r>
          </w:p>
        </w:tc>
        <w:tc>
          <w:tcPr>
            <w:tcW w:w="4333" w:type="dxa"/>
            <w:gridSpan w:val="7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ประเมินระดับความเสี่ยง</w:t>
            </w:r>
          </w:p>
        </w:tc>
        <w:tc>
          <w:tcPr>
            <w:tcW w:w="1904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มาตรการป้องกันเพื่อไม่เกิดทุจริต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ตัวชี้วัดผลสำเร็จ</w:t>
            </w:r>
          </w:p>
        </w:tc>
      </w:tr>
      <w:tr w:rsidR="00EB220C" w:rsidRPr="003102E6" w:rsidTr="00EB220C">
        <w:tc>
          <w:tcPr>
            <w:tcW w:w="426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709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ต่ำมาก</w:t>
            </w:r>
          </w:p>
        </w:tc>
        <w:tc>
          <w:tcPr>
            <w:tcW w:w="567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ต่ำ</w:t>
            </w:r>
          </w:p>
        </w:tc>
        <w:tc>
          <w:tcPr>
            <w:tcW w:w="567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2E6">
              <w:rPr>
                <w:rFonts w:ascii="TH SarabunPSK" w:hAnsi="TH SarabunPSK" w:cs="TH SarabunPSK"/>
                <w:sz w:val="24"/>
                <w:szCs w:val="24"/>
                <w:cs/>
              </w:rPr>
              <w:t>กลาง</w:t>
            </w:r>
          </w:p>
        </w:tc>
        <w:tc>
          <w:tcPr>
            <w:tcW w:w="567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  <w:tc>
          <w:tcPr>
            <w:tcW w:w="709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สูงสุด</w:t>
            </w:r>
          </w:p>
        </w:tc>
        <w:tc>
          <w:tcPr>
            <w:tcW w:w="1904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20C" w:rsidRPr="003102E6" w:rsidTr="00EB220C">
        <w:tc>
          <w:tcPr>
            <w:tcW w:w="426" w:type="dxa"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02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B220C" w:rsidRPr="00EB220C" w:rsidRDefault="00EB220C" w:rsidP="0006633A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การเก็บรักษาและควบคุมครุภัณฑ์</w:t>
            </w:r>
          </w:p>
        </w:tc>
        <w:tc>
          <w:tcPr>
            <w:tcW w:w="2127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ครุภัณฑ์สำนักงานกระจัดกระจายชำรุดเสียหายได้ง่าย  ไม่มีสถานที่จัดเก็บครุภัณฑ์ที่เพียงพอ ซึ่งอาจเสี่ยงต่อการสูญหาย</w:t>
            </w:r>
          </w:p>
        </w:tc>
        <w:tc>
          <w:tcPr>
            <w:tcW w:w="1984" w:type="dxa"/>
          </w:tcPr>
          <w:p w:rsidR="00EB220C" w:rsidRPr="00EB220C" w:rsidRDefault="00EB220C" w:rsidP="0006633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สถานที่จัดเก็บครุภัณฑ์ที่เพียงพอ ซึ่งอาจเสี่ยงต่อการสูญหาย พฤติกรรมการอยากได้ของโดยไม่ต้องเสียเงิน</w:t>
            </w:r>
          </w:p>
        </w:tc>
        <w:tc>
          <w:tcPr>
            <w:tcW w:w="2409" w:type="dxa"/>
          </w:tcPr>
          <w:p w:rsidR="00EB220C" w:rsidRPr="00EB220C" w:rsidRDefault="00EB220C" w:rsidP="0006633A">
            <w:pPr>
              <w:shd w:val="clear" w:color="auto" w:fill="FFFFFF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B220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ระเบียบกระทรวงการคลัง</w:t>
            </w:r>
          </w:p>
          <w:p w:rsidR="00EB220C" w:rsidRPr="00EB220C" w:rsidRDefault="00EB220C" w:rsidP="0006633A">
            <w:pPr>
              <w:shd w:val="clear" w:color="auto" w:fill="FFFFFF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B220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ว่าด้วยการจัดซื้อจัดจ้างและการบริหารพัสดุภาครัฐ</w:t>
            </w:r>
            <w:r w:rsidRPr="00EB220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EB220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พ.ศ.</w:t>
            </w:r>
            <w:r w:rsidRPr="00EB220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2560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โดยที่เป็นการสมควรจะมีระเบียบว่าด้วยการจัดซื้อจัดจ้างและการบริหารพัสดุภาครัฐ เพื่อกำหนดหลักเกณฑ์วิธีการ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และแนวทางปฏิบัติเกี่ยวกับการจัดซื้อจัดจ้างและการบริหารพัสดุภาครัฐ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</w:rPr>
              <w:t>   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ให้เหมาะสม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สอดคล้องกับ</w:t>
            </w:r>
          </w:p>
          <w:p w:rsidR="00EB220C" w:rsidRPr="00EB220C" w:rsidRDefault="00EB220C" w:rsidP="00EB220C">
            <w:pPr>
              <w:shd w:val="clear" w:color="auto" w:fill="FFFFFF"/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EB220C">
              <w:rPr>
                <w:rFonts w:ascii="TH SarabunPSK" w:eastAsia="Times New Roman" w:hAnsi="TH SarabunPSK" w:cs="TH SarabunPSK"/>
                <w:color w:val="000000"/>
                <w:sz w:val="28"/>
              </w:rPr>
              <w:t>2560 </w:t>
            </w:r>
          </w:p>
        </w:tc>
        <w:tc>
          <w:tcPr>
            <w:tcW w:w="505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:rsidR="00EB220C" w:rsidRPr="00EB220C" w:rsidRDefault="00EB220C" w:rsidP="0006633A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หาสถานที่จัดเก็บครุภัณฑ์ให้เพียงพอและมิดชิด, จัดทำทะเบียนคุมครุภัณฑ์สำนักงานทุกชนิด  และจัดหากล้องวงจรปิดติดตั้งภายในสถานที่เพื่อป้องกันการสูญหาย</w:t>
            </w:r>
          </w:p>
        </w:tc>
        <w:tc>
          <w:tcPr>
            <w:tcW w:w="1134" w:type="dxa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ทะเบียนคุมครุภัณฑ์</w:t>
            </w:r>
          </w:p>
        </w:tc>
      </w:tr>
    </w:tbl>
    <w:p w:rsidR="00EB220C" w:rsidRPr="00EB220C" w:rsidRDefault="00EB220C" w:rsidP="00EB220C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EB220C" w:rsidRPr="003102E6" w:rsidRDefault="00EB220C" w:rsidP="00EB220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02E6">
        <w:rPr>
          <w:rFonts w:ascii="TH SarabunPSK" w:hAnsi="TH SarabunPSK" w:cs="TH SarabunPSK"/>
          <w:sz w:val="32"/>
          <w:szCs w:val="32"/>
          <w:cs/>
        </w:rPr>
        <w:t>หน่วยงานผู้รับผิดชอบประเมินความเสี่ยง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  <w:cs/>
        </w:rPr>
        <w:t xml:space="preserve">กองคลัง  </w:t>
      </w:r>
    </w:p>
    <w:p w:rsidR="00EB220C" w:rsidRPr="003102E6" w:rsidRDefault="00EB220C" w:rsidP="00EB220C">
      <w:pPr>
        <w:spacing w:after="0"/>
        <w:rPr>
          <w:rFonts w:ascii="TH SarabunPSK" w:hAnsi="TH SarabunPSK" w:cs="TH SarabunPSK"/>
          <w:sz w:val="32"/>
          <w:szCs w:val="32"/>
        </w:rPr>
      </w:pPr>
      <w:r w:rsidRPr="003102E6">
        <w:rPr>
          <w:rFonts w:ascii="TH SarabunPSK" w:hAnsi="TH SarabunPSK" w:cs="TH SarabunPSK"/>
          <w:sz w:val="32"/>
          <w:szCs w:val="32"/>
          <w:cs/>
        </w:rPr>
        <w:t>ชื่อผู้รายงาน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3102E6">
        <w:rPr>
          <w:rFonts w:ascii="TH SarabunPSK" w:hAnsi="TH SarabunPSK" w:cs="TH SarabunPSK"/>
          <w:sz w:val="32"/>
          <w:szCs w:val="32"/>
          <w:u w:val="dotted"/>
          <w:cs/>
        </w:rPr>
        <w:t>นางสาวประภาพร  รูปสูง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B220C" w:rsidRPr="008565FA" w:rsidRDefault="00EB220C" w:rsidP="00EB22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565FA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8565FA" w:rsidRPr="008565FA">
        <w:rPr>
          <w:rFonts w:ascii="TH SarabunPSK" w:hAnsi="TH SarabunPSK" w:cs="TH SarabunPSK" w:hint="cs"/>
          <w:sz w:val="32"/>
          <w:szCs w:val="32"/>
          <w:cs/>
        </w:rPr>
        <w:t>2</w:t>
      </w:r>
      <w:r w:rsidRPr="008565FA">
        <w:rPr>
          <w:rFonts w:ascii="TH SarabunPSK" w:hAnsi="TH SarabunPSK" w:cs="TH SarabunPSK"/>
          <w:sz w:val="32"/>
          <w:szCs w:val="32"/>
          <w:cs/>
        </w:rPr>
        <w:t>-</w:t>
      </w:r>
    </w:p>
    <w:p w:rsidR="00EB220C" w:rsidRPr="00EB220C" w:rsidRDefault="00EB220C" w:rsidP="00EB220C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EB220C" w:rsidRPr="003102E6" w:rsidRDefault="00EB220C" w:rsidP="00EB22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การประเมินความเสี่ยงการทุจริต </w:t>
      </w:r>
    </w:p>
    <w:p w:rsidR="00EB220C" w:rsidRPr="003102E6" w:rsidRDefault="00EB220C" w:rsidP="00EB22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เทศบาลตำบลพอกน้อย</w:t>
      </w: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พ.ศ. </w:t>
      </w:r>
      <w:r w:rsidRPr="003102E6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EB220C" w:rsidRPr="00EB220C" w:rsidRDefault="00EB220C" w:rsidP="00EB220C">
      <w:pPr>
        <w:spacing w:after="0"/>
        <w:rPr>
          <w:rFonts w:ascii="TH SarabunPSK" w:hAnsi="TH SarabunPSK" w:cs="TH SarabunPSK"/>
          <w:sz w:val="20"/>
          <w:szCs w:val="20"/>
        </w:rPr>
      </w:pPr>
    </w:p>
    <w:tbl>
      <w:tblPr>
        <w:tblStyle w:val="a6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7"/>
        <w:gridCol w:w="1984"/>
        <w:gridCol w:w="1843"/>
        <w:gridCol w:w="505"/>
        <w:gridCol w:w="709"/>
        <w:gridCol w:w="567"/>
        <w:gridCol w:w="567"/>
        <w:gridCol w:w="567"/>
        <w:gridCol w:w="709"/>
        <w:gridCol w:w="709"/>
        <w:gridCol w:w="1620"/>
        <w:gridCol w:w="1134"/>
      </w:tblGrid>
      <w:tr w:rsidR="00EB220C" w:rsidRPr="003102E6" w:rsidTr="0006633A">
        <w:tc>
          <w:tcPr>
            <w:tcW w:w="426" w:type="dxa"/>
            <w:vMerge w:val="restart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0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ปัจจัยเสี่ยงที่อาจมีผลกระทบ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กระตุ้นให้เกิดการทุจริต</w:t>
            </w:r>
          </w:p>
        </w:tc>
        <w:tc>
          <w:tcPr>
            <w:tcW w:w="1843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การควบคุม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ระเบียบที่เกี่ยวข้อง</w:t>
            </w:r>
          </w:p>
        </w:tc>
        <w:tc>
          <w:tcPr>
            <w:tcW w:w="4333" w:type="dxa"/>
            <w:gridSpan w:val="7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ประเมินระดับความเสี่ยง</w:t>
            </w:r>
          </w:p>
        </w:tc>
        <w:tc>
          <w:tcPr>
            <w:tcW w:w="1620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มาตรการป้องกันเพื่อไม่เกิดทุจริต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ตัวชี้วัดผลสำเร็จ</w:t>
            </w:r>
          </w:p>
        </w:tc>
      </w:tr>
      <w:tr w:rsidR="00EB220C" w:rsidRPr="003102E6" w:rsidTr="0006633A">
        <w:tc>
          <w:tcPr>
            <w:tcW w:w="426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709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ต่ำมาก</w:t>
            </w:r>
          </w:p>
        </w:tc>
        <w:tc>
          <w:tcPr>
            <w:tcW w:w="567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ต่ำ</w:t>
            </w:r>
          </w:p>
        </w:tc>
        <w:tc>
          <w:tcPr>
            <w:tcW w:w="567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2E6">
              <w:rPr>
                <w:rFonts w:ascii="TH SarabunPSK" w:hAnsi="TH SarabunPSK" w:cs="TH SarabunPSK"/>
                <w:sz w:val="24"/>
                <w:szCs w:val="24"/>
                <w:cs/>
              </w:rPr>
              <w:t>กลาง</w:t>
            </w:r>
          </w:p>
        </w:tc>
        <w:tc>
          <w:tcPr>
            <w:tcW w:w="567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  <w:tc>
          <w:tcPr>
            <w:tcW w:w="709" w:type="dxa"/>
            <w:shd w:val="clear" w:color="auto" w:fill="EEECE1" w:themeFill="background2"/>
          </w:tcPr>
          <w:p w:rsidR="00EB220C" w:rsidRPr="003102E6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สูงสุด</w:t>
            </w:r>
          </w:p>
        </w:tc>
        <w:tc>
          <w:tcPr>
            <w:tcW w:w="1620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B220C" w:rsidRPr="003102E6" w:rsidRDefault="00EB220C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20C" w:rsidRPr="003102E6" w:rsidTr="0006633A">
        <w:tc>
          <w:tcPr>
            <w:tcW w:w="426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  <w:r w:rsidRPr="00EB220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26" w:type="dxa"/>
          </w:tcPr>
          <w:p w:rsidR="00EB220C" w:rsidRPr="00EB220C" w:rsidRDefault="00EB220C" w:rsidP="0006633A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ก่อสร้างถนนคสล.</w:t>
            </w:r>
          </w:p>
        </w:tc>
        <w:tc>
          <w:tcPr>
            <w:tcW w:w="2127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มีการเปลี่ยนแปลงแนวทางการปฏิบัติงาน  และราคาวัสดุก่อสร้างอยู่บ่อยครั้ง  และปริมาณงานที่มากขึ้น  ซึ่งอาจทำให้ผู้ประมาณการราคาเกิดข้อบกพร่องขึ้นได้</w:t>
            </w:r>
          </w:p>
        </w:tc>
        <w:tc>
          <w:tcPr>
            <w:tcW w:w="1984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 xml:space="preserve">ราคาวัสดุก่อสร้างเปลี่ยนแปลงบ่อยครั้ง  และปริมาณงานที่มากขึ้น  </w:t>
            </w:r>
          </w:p>
        </w:tc>
        <w:tc>
          <w:tcPr>
            <w:tcW w:w="1843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ดำเนินการตาม</w:t>
            </w:r>
            <w:r w:rsidRPr="00EB220C">
              <w:rPr>
                <w:rFonts w:ascii="TH SarabunPSK" w:hAnsi="TH SarabunPSK" w:cs="TH SarabunPSK"/>
                <w:spacing w:val="-20"/>
                <w:sz w:val="28"/>
                <w:cs/>
              </w:rPr>
              <w:t>ระเบียบกระทรวงมหาดไทยว่า</w:t>
            </w:r>
            <w:r w:rsidRPr="00EB220C">
              <w:rPr>
                <w:rFonts w:ascii="TH SarabunPSK" w:hAnsi="TH SarabunPSK" w:cs="TH SarabunPSK"/>
                <w:sz w:val="28"/>
                <w:cs/>
              </w:rPr>
              <w:t>ด้วยการรับเงิน การเบิกจ่ายเงิน การฝากเงิน การเก็บรักษาเงินและการตรวจรับเงินขององค์กรปกครองส่วนท้องถิ่น พ.ศ.2547 และที่แก้ไขเพิ่มเติมถึง (ฉบับที่ 2) พ.ศ.2548</w:t>
            </w:r>
          </w:p>
        </w:tc>
        <w:tc>
          <w:tcPr>
            <w:tcW w:w="505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20C"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709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B220C" w:rsidRPr="00EB220C" w:rsidRDefault="00EB220C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EB220C" w:rsidRPr="00EB220C" w:rsidRDefault="00EB220C" w:rsidP="0006633A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มีการประชุมคณะกรรมการกำหนดราคากลางทุกครั้ง  และเจ้าหน้าที่ผู้เกี่ยวข้องในการพิจารณาราคากลาง เพื่อเป็นการตรวจสอบและลดข้อบกพร่องในการปฏิบัติงาน</w:t>
            </w:r>
          </w:p>
        </w:tc>
        <w:tc>
          <w:tcPr>
            <w:tcW w:w="1134" w:type="dxa"/>
          </w:tcPr>
          <w:p w:rsidR="00EB220C" w:rsidRPr="00EB220C" w:rsidRDefault="00EB220C" w:rsidP="000663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ถนนคสล.</w:t>
            </w:r>
          </w:p>
        </w:tc>
      </w:tr>
    </w:tbl>
    <w:p w:rsidR="00EB220C" w:rsidRPr="00EB220C" w:rsidRDefault="00EB220C" w:rsidP="00EB220C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EB220C" w:rsidRPr="003102E6" w:rsidRDefault="00EB220C" w:rsidP="00EB220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102E6">
        <w:rPr>
          <w:rFonts w:ascii="TH SarabunPSK" w:hAnsi="TH SarabunPSK" w:cs="TH SarabunPSK"/>
          <w:sz w:val="32"/>
          <w:szCs w:val="32"/>
          <w:cs/>
        </w:rPr>
        <w:t>หน่วยงานผู้รับผิดชอบประเมินความเสี่ยง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  <w:cs/>
        </w:rPr>
        <w:t xml:space="preserve">กองช่าง  </w:t>
      </w:r>
    </w:p>
    <w:p w:rsidR="00EB220C" w:rsidRPr="003102E6" w:rsidRDefault="00EB220C" w:rsidP="00EB220C">
      <w:pPr>
        <w:spacing w:after="0"/>
        <w:rPr>
          <w:rFonts w:ascii="TH SarabunPSK" w:hAnsi="TH SarabunPSK" w:cs="TH SarabunPSK"/>
          <w:sz w:val="32"/>
          <w:szCs w:val="32"/>
        </w:rPr>
      </w:pPr>
      <w:r w:rsidRPr="003102E6">
        <w:rPr>
          <w:rFonts w:ascii="TH SarabunPSK" w:hAnsi="TH SarabunPSK" w:cs="TH SarabunPSK"/>
          <w:sz w:val="32"/>
          <w:szCs w:val="32"/>
          <w:cs/>
        </w:rPr>
        <w:t>ชื่อผู้รายงาน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3102E6">
        <w:rPr>
          <w:rFonts w:ascii="TH SarabunPSK" w:hAnsi="TH SarabunPSK" w:cs="TH SarabunPSK"/>
          <w:sz w:val="32"/>
          <w:szCs w:val="32"/>
          <w:u w:val="dotted"/>
          <w:cs/>
        </w:rPr>
        <w:t>นายสหชาติ  แก่นท้าว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B220C" w:rsidRDefault="00EB220C" w:rsidP="00EB22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B220C" w:rsidRPr="003102E6" w:rsidRDefault="00EB220C" w:rsidP="00EB22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102E6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8565FA">
        <w:rPr>
          <w:rFonts w:ascii="TH SarabunPSK" w:hAnsi="TH SarabunPSK" w:cs="TH SarabunPSK" w:hint="cs"/>
          <w:sz w:val="32"/>
          <w:szCs w:val="32"/>
          <w:cs/>
        </w:rPr>
        <w:t>3</w:t>
      </w:r>
      <w:r w:rsidRPr="003102E6">
        <w:rPr>
          <w:rFonts w:ascii="TH SarabunPSK" w:hAnsi="TH SarabunPSK" w:cs="TH SarabunPSK"/>
          <w:sz w:val="32"/>
          <w:szCs w:val="32"/>
          <w:cs/>
        </w:rPr>
        <w:t>-</w:t>
      </w:r>
    </w:p>
    <w:p w:rsidR="00EB220C" w:rsidRPr="003102E6" w:rsidRDefault="00EB220C" w:rsidP="00EB220C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EB220C" w:rsidRPr="003102E6" w:rsidRDefault="00EB220C" w:rsidP="00EB22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การประเมินความเสี่ยงการทุจริต </w:t>
      </w:r>
    </w:p>
    <w:p w:rsidR="00EB220C" w:rsidRDefault="00EB220C" w:rsidP="00EB22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เทศบาลตำบลพอกน้อย</w:t>
      </w: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พ.ศ. </w:t>
      </w:r>
      <w:r w:rsidRPr="003102E6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3102E6" w:rsidRPr="00EB220C" w:rsidRDefault="003102E6" w:rsidP="003102E6">
      <w:pPr>
        <w:spacing w:after="0"/>
        <w:rPr>
          <w:rFonts w:ascii="TH SarabunPSK" w:hAnsi="TH SarabunPSK" w:cs="TH SarabunPSK"/>
          <w:sz w:val="20"/>
          <w:szCs w:val="20"/>
        </w:rPr>
      </w:pPr>
    </w:p>
    <w:tbl>
      <w:tblPr>
        <w:tblStyle w:val="a6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126"/>
        <w:gridCol w:w="1984"/>
        <w:gridCol w:w="1843"/>
        <w:gridCol w:w="505"/>
        <w:gridCol w:w="709"/>
        <w:gridCol w:w="567"/>
        <w:gridCol w:w="567"/>
        <w:gridCol w:w="567"/>
        <w:gridCol w:w="709"/>
        <w:gridCol w:w="709"/>
        <w:gridCol w:w="1762"/>
        <w:gridCol w:w="1134"/>
      </w:tblGrid>
      <w:tr w:rsidR="003102E6" w:rsidRPr="003102E6" w:rsidTr="00EB220C">
        <w:tc>
          <w:tcPr>
            <w:tcW w:w="426" w:type="dxa"/>
            <w:vMerge w:val="restart"/>
            <w:shd w:val="clear" w:color="auto" w:fill="EEECE1" w:themeFill="background2"/>
          </w:tcPr>
          <w:p w:rsidR="003102E6" w:rsidRPr="00EB220C" w:rsidRDefault="003102E6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3102E6" w:rsidRPr="00EB220C" w:rsidRDefault="003102E6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</w:tcPr>
          <w:p w:rsidR="003102E6" w:rsidRPr="00EB220C" w:rsidRDefault="003102E6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:rsidR="003102E6" w:rsidRPr="00EB220C" w:rsidRDefault="003102E6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ปัจจัยเสี่ยงที่อาจมีผลกระทบ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กระตุ้นให้เกิดการทุจริต</w:t>
            </w:r>
          </w:p>
        </w:tc>
        <w:tc>
          <w:tcPr>
            <w:tcW w:w="1843" w:type="dxa"/>
            <w:vMerge w:val="restart"/>
            <w:shd w:val="clear" w:color="auto" w:fill="EEECE1" w:themeFill="background2"/>
          </w:tcPr>
          <w:p w:rsidR="003102E6" w:rsidRPr="00EB220C" w:rsidRDefault="003102E6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การควบคุม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ระเบียบที่เกี่ยวข้อง</w:t>
            </w:r>
          </w:p>
        </w:tc>
        <w:tc>
          <w:tcPr>
            <w:tcW w:w="4333" w:type="dxa"/>
            <w:gridSpan w:val="7"/>
            <w:shd w:val="clear" w:color="auto" w:fill="EEECE1" w:themeFill="background2"/>
          </w:tcPr>
          <w:p w:rsidR="003102E6" w:rsidRPr="00EB220C" w:rsidRDefault="003102E6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ประเมินระดับความเสี่ยง</w:t>
            </w:r>
          </w:p>
        </w:tc>
        <w:tc>
          <w:tcPr>
            <w:tcW w:w="1762" w:type="dxa"/>
            <w:vMerge w:val="restart"/>
            <w:shd w:val="clear" w:color="auto" w:fill="EEECE1" w:themeFill="background2"/>
          </w:tcPr>
          <w:p w:rsidR="003102E6" w:rsidRPr="00EB220C" w:rsidRDefault="003102E6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มาตรการป้องกันเพื่อไม่เกิดทุจริต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3102E6" w:rsidRPr="00EB220C" w:rsidRDefault="003102E6" w:rsidP="000663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22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ตัวชี้วัดผลสำเร็จ</w:t>
            </w:r>
          </w:p>
        </w:tc>
      </w:tr>
      <w:tr w:rsidR="003102E6" w:rsidRPr="003102E6" w:rsidTr="00EB220C">
        <w:tc>
          <w:tcPr>
            <w:tcW w:w="426" w:type="dxa"/>
            <w:vMerge/>
          </w:tcPr>
          <w:p w:rsidR="003102E6" w:rsidRPr="003102E6" w:rsidRDefault="003102E6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102E6" w:rsidRPr="003102E6" w:rsidRDefault="003102E6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102E6" w:rsidRPr="003102E6" w:rsidRDefault="003102E6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102E6" w:rsidRPr="003102E6" w:rsidRDefault="003102E6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102E6" w:rsidRPr="003102E6" w:rsidRDefault="003102E6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shd w:val="clear" w:color="auto" w:fill="EEECE1" w:themeFill="background2"/>
          </w:tcPr>
          <w:p w:rsidR="003102E6" w:rsidRPr="003102E6" w:rsidRDefault="003102E6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709" w:type="dxa"/>
            <w:shd w:val="clear" w:color="auto" w:fill="EEECE1" w:themeFill="background2"/>
          </w:tcPr>
          <w:p w:rsidR="003102E6" w:rsidRPr="003102E6" w:rsidRDefault="003102E6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ต่ำมาก</w:t>
            </w:r>
          </w:p>
        </w:tc>
        <w:tc>
          <w:tcPr>
            <w:tcW w:w="567" w:type="dxa"/>
            <w:shd w:val="clear" w:color="auto" w:fill="EEECE1" w:themeFill="background2"/>
          </w:tcPr>
          <w:p w:rsidR="003102E6" w:rsidRPr="003102E6" w:rsidRDefault="003102E6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ต่ำ</w:t>
            </w:r>
          </w:p>
        </w:tc>
        <w:tc>
          <w:tcPr>
            <w:tcW w:w="567" w:type="dxa"/>
            <w:shd w:val="clear" w:color="auto" w:fill="EEECE1" w:themeFill="background2"/>
          </w:tcPr>
          <w:p w:rsidR="003102E6" w:rsidRPr="003102E6" w:rsidRDefault="003102E6" w:rsidP="0006633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2E6">
              <w:rPr>
                <w:rFonts w:ascii="TH SarabunPSK" w:hAnsi="TH SarabunPSK" w:cs="TH SarabunPSK"/>
                <w:sz w:val="24"/>
                <w:szCs w:val="24"/>
                <w:cs/>
              </w:rPr>
              <w:t>กลาง</w:t>
            </w:r>
          </w:p>
        </w:tc>
        <w:tc>
          <w:tcPr>
            <w:tcW w:w="567" w:type="dxa"/>
            <w:shd w:val="clear" w:color="auto" w:fill="EEECE1" w:themeFill="background2"/>
          </w:tcPr>
          <w:p w:rsidR="003102E6" w:rsidRPr="003102E6" w:rsidRDefault="003102E6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  <w:shd w:val="clear" w:color="auto" w:fill="EEECE1" w:themeFill="background2"/>
          </w:tcPr>
          <w:p w:rsidR="003102E6" w:rsidRPr="003102E6" w:rsidRDefault="003102E6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  <w:tc>
          <w:tcPr>
            <w:tcW w:w="709" w:type="dxa"/>
            <w:shd w:val="clear" w:color="auto" w:fill="EEECE1" w:themeFill="background2"/>
          </w:tcPr>
          <w:p w:rsidR="003102E6" w:rsidRPr="003102E6" w:rsidRDefault="003102E6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สูงสุด</w:t>
            </w:r>
          </w:p>
        </w:tc>
        <w:tc>
          <w:tcPr>
            <w:tcW w:w="1762" w:type="dxa"/>
            <w:vMerge/>
          </w:tcPr>
          <w:p w:rsidR="003102E6" w:rsidRPr="003102E6" w:rsidRDefault="003102E6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102E6" w:rsidRPr="003102E6" w:rsidRDefault="003102E6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2E6" w:rsidRPr="003102E6" w:rsidTr="00EB220C">
        <w:tc>
          <w:tcPr>
            <w:tcW w:w="426" w:type="dxa"/>
          </w:tcPr>
          <w:p w:rsidR="003102E6" w:rsidRPr="003102E6" w:rsidRDefault="003102E6" w:rsidP="000663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02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3102E6" w:rsidRPr="00EB220C" w:rsidRDefault="003102E6" w:rsidP="0006633A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การจ่ายเงินเบี้ยยังชีพผู้สูงอายุ,  ผู้พิการ  และผู้ป่วยเอดส์</w:t>
            </w:r>
          </w:p>
        </w:tc>
        <w:tc>
          <w:tcPr>
            <w:tcW w:w="2126" w:type="dxa"/>
          </w:tcPr>
          <w:p w:rsidR="003102E6" w:rsidRPr="00EB220C" w:rsidRDefault="003102E6" w:rsidP="000663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ผู้รับเบี้ยยังชีพบางรายย้ายที่อยู่ออกนอกพื้นที่หรือเสียชีวิต  เจ้าตัวหรือทายาทไม่รีบแจ้งเทศบาลตำบลพอกน้อย  อาจทำให้ได้รับเงินเบี้ยยังชีพซ้ำซ้อน</w:t>
            </w:r>
          </w:p>
        </w:tc>
        <w:tc>
          <w:tcPr>
            <w:tcW w:w="1984" w:type="dxa"/>
          </w:tcPr>
          <w:p w:rsidR="003102E6" w:rsidRPr="00EB220C" w:rsidRDefault="003102E6" w:rsidP="0006633A">
            <w:pPr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ผู้รับเบี้ยยังชีพบางรายย้ายที่อยู่ออกนอกพื้นที่หรือเสียชีวิต  เจ้าตัวหรือทายาทไม่รีบแจ้งเทศบาลตำบลพอกน้อย  อาจทำให้ได้รับเงินเบี้ยยังชีพซ้ำซ้อนแล้วไม่มีการคืนเงินให้กับท้องถิ่นแต่อย่างใด</w:t>
            </w:r>
          </w:p>
        </w:tc>
        <w:tc>
          <w:tcPr>
            <w:tcW w:w="1843" w:type="dxa"/>
          </w:tcPr>
          <w:p w:rsidR="003102E6" w:rsidRPr="00EB220C" w:rsidRDefault="003102E6" w:rsidP="0006633A">
            <w:pPr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ดำเนินการตามระเบียบกระทรวงมหาดไทยว่าด้วยการรับเงิน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การเก็บรักษาเงินและการตรวจรับเงินขององค์กรปกครองส่วนท้องถิ่น พ.ศ.2547 และที่แก้ไขเพิ่มเติมถึง (ฉบับที่ 2) พ.ศ.2548</w:t>
            </w:r>
          </w:p>
        </w:tc>
        <w:tc>
          <w:tcPr>
            <w:tcW w:w="505" w:type="dxa"/>
          </w:tcPr>
          <w:p w:rsidR="003102E6" w:rsidRPr="00EB220C" w:rsidRDefault="003102E6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02E6" w:rsidRPr="00EB220C" w:rsidRDefault="003102E6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102E6" w:rsidRPr="00EB220C" w:rsidRDefault="003102E6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102E6" w:rsidRPr="00EB220C" w:rsidRDefault="003102E6" w:rsidP="0006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3102E6" w:rsidRPr="00EB220C" w:rsidRDefault="003102E6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02E6" w:rsidRPr="00EB220C" w:rsidRDefault="003102E6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02E6" w:rsidRPr="00EB220C" w:rsidRDefault="003102E6" w:rsidP="00066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</w:tcPr>
          <w:p w:rsidR="003102E6" w:rsidRPr="00EB220C" w:rsidRDefault="003102E6" w:rsidP="0006633A">
            <w:pPr>
              <w:pStyle w:val="a7"/>
              <w:rPr>
                <w:rFonts w:ascii="TH SarabunPSK" w:hAnsi="TH SarabunPSK" w:cs="TH SarabunPSK"/>
                <w:sz w:val="28"/>
                <w:cs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ตรวจสอบรายชื่อ</w:t>
            </w:r>
            <w:r w:rsidRPr="00EB220C">
              <w:rPr>
                <w:rFonts w:ascii="TH SarabunPSK" w:hAnsi="TH SarabunPSK" w:cs="TH SarabunPSK"/>
                <w:spacing w:val="-20"/>
                <w:sz w:val="28"/>
                <w:cs/>
              </w:rPr>
              <w:t>ผู้รับเบี้ยยังชีพที่เสียชีวิตหรือย้ายออกนอกพื้นที่กับสำนัก</w:t>
            </w:r>
            <w:r w:rsidRPr="00EB220C">
              <w:rPr>
                <w:rFonts w:ascii="TH SarabunPSK" w:hAnsi="TH SarabunPSK" w:cs="TH SarabunPSK"/>
                <w:sz w:val="28"/>
                <w:cs/>
              </w:rPr>
              <w:t>ทะเบียนอำเภอ</w:t>
            </w:r>
            <w:proofErr w:type="spellStart"/>
            <w:r w:rsidRPr="00EB220C">
              <w:rPr>
                <w:rFonts w:ascii="TH SarabunPSK" w:hAnsi="TH SarabunPSK" w:cs="TH SarabunPSK"/>
                <w:sz w:val="28"/>
                <w:cs/>
              </w:rPr>
              <w:t>พรรณา</w:t>
            </w:r>
            <w:proofErr w:type="spellEnd"/>
            <w:r w:rsidRPr="00EB220C">
              <w:rPr>
                <w:rFonts w:ascii="TH SarabunPSK" w:hAnsi="TH SarabunPSK" w:cs="TH SarabunPSK"/>
                <w:sz w:val="28"/>
                <w:cs/>
              </w:rPr>
              <w:t>นิคม  ก่อนจ่ายเงินเบี้ยยังชีพ  และการจ่ายเงินเบี้ยยังชีพให้ผู้รับเงินเบี้ยยังชีพโดยการโอนเข้าบัญชีที่ดำเนินการโดยกรมบัญชีกลาง (</w:t>
            </w:r>
            <w:r w:rsidRPr="00EB220C">
              <w:rPr>
                <w:rFonts w:ascii="TH SarabunPSK" w:hAnsi="TH SarabunPSK" w:cs="TH SarabunPSK"/>
                <w:sz w:val="28"/>
              </w:rPr>
              <w:t>e-payment</w:t>
            </w:r>
            <w:r w:rsidRPr="00EB220C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</w:tc>
        <w:tc>
          <w:tcPr>
            <w:tcW w:w="1134" w:type="dxa"/>
          </w:tcPr>
          <w:p w:rsidR="003102E6" w:rsidRPr="00EB220C" w:rsidRDefault="003102E6" w:rsidP="0006633A">
            <w:pPr>
              <w:rPr>
                <w:rFonts w:ascii="TH SarabunPSK" w:hAnsi="TH SarabunPSK" w:cs="TH SarabunPSK"/>
                <w:sz w:val="28"/>
              </w:rPr>
            </w:pPr>
            <w:r w:rsidRPr="00EB220C">
              <w:rPr>
                <w:rFonts w:ascii="TH SarabunPSK" w:hAnsi="TH SarabunPSK" w:cs="TH SarabunPSK"/>
                <w:sz w:val="28"/>
                <w:cs/>
              </w:rPr>
              <w:t>ผู้สูงอายุ,      ผู้พิการ และผู้ป่วยเอดส์</w:t>
            </w:r>
          </w:p>
        </w:tc>
      </w:tr>
    </w:tbl>
    <w:p w:rsidR="003102E6" w:rsidRPr="00EB220C" w:rsidRDefault="003102E6" w:rsidP="003102E6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3102E6" w:rsidRPr="003102E6" w:rsidRDefault="003102E6" w:rsidP="003102E6">
      <w:pPr>
        <w:spacing w:after="0"/>
        <w:rPr>
          <w:rFonts w:ascii="TH SarabunPSK" w:hAnsi="TH SarabunPSK" w:cs="TH SarabunPSK"/>
          <w:sz w:val="32"/>
          <w:szCs w:val="32"/>
        </w:rPr>
      </w:pPr>
      <w:r w:rsidRPr="003102E6">
        <w:rPr>
          <w:rFonts w:ascii="TH SarabunPSK" w:hAnsi="TH SarabunPSK" w:cs="TH SarabunPSK"/>
          <w:sz w:val="32"/>
          <w:szCs w:val="32"/>
          <w:cs/>
        </w:rPr>
        <w:t>หน่วยงานผู้รับผิดชอบประเมินความเสี่ยง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  <w:cs/>
        </w:rPr>
        <w:t>สำนักปลัดเทศบาล</w:t>
      </w:r>
    </w:p>
    <w:p w:rsidR="003102E6" w:rsidRDefault="003102E6" w:rsidP="00EB220C">
      <w:pPr>
        <w:spacing w:after="0"/>
        <w:rPr>
          <w:rFonts w:ascii="TH SarabunPSK" w:hAnsi="TH SarabunPSK" w:cs="TH SarabunPSK"/>
          <w:sz w:val="20"/>
          <w:szCs w:val="20"/>
        </w:rPr>
      </w:pPr>
      <w:r w:rsidRPr="003102E6">
        <w:rPr>
          <w:rFonts w:ascii="TH SarabunPSK" w:hAnsi="TH SarabunPSK" w:cs="TH SarabunPSK"/>
          <w:sz w:val="32"/>
          <w:szCs w:val="32"/>
          <w:cs/>
        </w:rPr>
        <w:t>ชื่อผู้รายงาน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3102E6">
        <w:rPr>
          <w:rFonts w:ascii="TH SarabunPSK" w:hAnsi="TH SarabunPSK" w:cs="TH SarabunPSK"/>
          <w:sz w:val="32"/>
          <w:szCs w:val="32"/>
          <w:u w:val="dotted"/>
          <w:cs/>
        </w:rPr>
        <w:t>นางวิไล</w:t>
      </w:r>
      <w:proofErr w:type="spellStart"/>
      <w:r w:rsidRPr="003102E6">
        <w:rPr>
          <w:rFonts w:ascii="TH SarabunPSK" w:hAnsi="TH SarabunPSK" w:cs="TH SarabunPSK"/>
          <w:sz w:val="32"/>
          <w:szCs w:val="32"/>
          <w:u w:val="dotted"/>
          <w:cs/>
        </w:rPr>
        <w:t>วรรณ</w:t>
      </w:r>
      <w:proofErr w:type="spellEnd"/>
      <w:r w:rsidRPr="003102E6">
        <w:rPr>
          <w:rFonts w:ascii="TH SarabunPSK" w:hAnsi="TH SarabunPSK" w:cs="TH SarabunPSK"/>
          <w:sz w:val="32"/>
          <w:szCs w:val="32"/>
          <w:u w:val="dotted"/>
          <w:cs/>
        </w:rPr>
        <w:t xml:space="preserve">  อินทรีย์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30E2D" w:rsidRPr="003102E6" w:rsidRDefault="00730E2D" w:rsidP="00730E2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102E6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102E6">
        <w:rPr>
          <w:rFonts w:ascii="TH SarabunPSK" w:hAnsi="TH SarabunPSK" w:cs="TH SarabunPSK"/>
          <w:sz w:val="32"/>
          <w:szCs w:val="32"/>
          <w:cs/>
        </w:rPr>
        <w:t>-</w:t>
      </w:r>
    </w:p>
    <w:p w:rsidR="00730E2D" w:rsidRPr="003102E6" w:rsidRDefault="00730E2D" w:rsidP="00730E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การประเมินความเสี่ยงการทุจริต </w:t>
      </w:r>
    </w:p>
    <w:p w:rsidR="00730E2D" w:rsidRDefault="00730E2D" w:rsidP="00730E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เทศบาลตำบลพอกน้อย</w:t>
      </w:r>
      <w:r w:rsidRPr="003102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พ.ศ. </w:t>
      </w:r>
      <w:r w:rsidRPr="003102E6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tbl>
      <w:tblPr>
        <w:tblStyle w:val="a6"/>
        <w:tblW w:w="155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126"/>
        <w:gridCol w:w="1984"/>
        <w:gridCol w:w="1843"/>
        <w:gridCol w:w="505"/>
        <w:gridCol w:w="709"/>
        <w:gridCol w:w="567"/>
        <w:gridCol w:w="567"/>
        <w:gridCol w:w="567"/>
        <w:gridCol w:w="709"/>
        <w:gridCol w:w="709"/>
        <w:gridCol w:w="1904"/>
        <w:gridCol w:w="993"/>
      </w:tblGrid>
      <w:tr w:rsidR="00730E2D" w:rsidRPr="003102E6" w:rsidTr="008F49E4">
        <w:tc>
          <w:tcPr>
            <w:tcW w:w="426" w:type="dxa"/>
            <w:vMerge w:val="restart"/>
            <w:shd w:val="clear" w:color="auto" w:fill="EEECE1" w:themeFill="background2"/>
          </w:tcPr>
          <w:p w:rsidR="00730E2D" w:rsidRPr="00331421" w:rsidRDefault="00730E2D" w:rsidP="001C59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0" w:name="_GoBack"/>
            <w:bookmarkEnd w:id="0"/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730E2D" w:rsidRPr="00331421" w:rsidRDefault="00730E2D" w:rsidP="001C59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</w:tcPr>
          <w:p w:rsidR="00730E2D" w:rsidRPr="00331421" w:rsidRDefault="00730E2D" w:rsidP="001C59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:rsidR="00730E2D" w:rsidRPr="00331421" w:rsidRDefault="00730E2D" w:rsidP="001C59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ปัจจัยเสี่ยงที่อาจมีผลกระทบ</w:t>
            </w: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กระตุ้นให้เกิดการทุจริต</w:t>
            </w:r>
          </w:p>
        </w:tc>
        <w:tc>
          <w:tcPr>
            <w:tcW w:w="1843" w:type="dxa"/>
            <w:vMerge w:val="restart"/>
            <w:shd w:val="clear" w:color="auto" w:fill="EEECE1" w:themeFill="background2"/>
          </w:tcPr>
          <w:p w:rsidR="00730E2D" w:rsidRPr="00331421" w:rsidRDefault="00730E2D" w:rsidP="001C59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การควบคุม</w:t>
            </w: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ระเบียบที่เกี่ยวข้อง</w:t>
            </w:r>
          </w:p>
        </w:tc>
        <w:tc>
          <w:tcPr>
            <w:tcW w:w="4333" w:type="dxa"/>
            <w:gridSpan w:val="7"/>
            <w:shd w:val="clear" w:color="auto" w:fill="EEECE1" w:themeFill="background2"/>
          </w:tcPr>
          <w:p w:rsidR="00730E2D" w:rsidRPr="00331421" w:rsidRDefault="00730E2D" w:rsidP="001C59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ประเมินระดับความเสี่ยง</w:t>
            </w:r>
          </w:p>
        </w:tc>
        <w:tc>
          <w:tcPr>
            <w:tcW w:w="1904" w:type="dxa"/>
            <w:vMerge w:val="restart"/>
            <w:shd w:val="clear" w:color="auto" w:fill="EEECE1" w:themeFill="background2"/>
          </w:tcPr>
          <w:p w:rsidR="00730E2D" w:rsidRPr="00331421" w:rsidRDefault="00730E2D" w:rsidP="001C59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มาตรการป้องกันเพื่อไม่เกิดทุจริต</w:t>
            </w:r>
          </w:p>
        </w:tc>
        <w:tc>
          <w:tcPr>
            <w:tcW w:w="993" w:type="dxa"/>
            <w:vMerge w:val="restart"/>
            <w:shd w:val="clear" w:color="auto" w:fill="EEECE1" w:themeFill="background2"/>
          </w:tcPr>
          <w:p w:rsidR="00730E2D" w:rsidRPr="00331421" w:rsidRDefault="00730E2D" w:rsidP="001C59F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1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ตัวชี้วัดผลสำเร็จ</w:t>
            </w:r>
          </w:p>
        </w:tc>
      </w:tr>
      <w:tr w:rsidR="00730E2D" w:rsidRPr="003102E6" w:rsidTr="008F49E4">
        <w:tc>
          <w:tcPr>
            <w:tcW w:w="426" w:type="dxa"/>
            <w:vMerge/>
          </w:tcPr>
          <w:p w:rsidR="00730E2D" w:rsidRPr="003102E6" w:rsidRDefault="00730E2D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730E2D" w:rsidRPr="003102E6" w:rsidRDefault="00730E2D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30E2D" w:rsidRPr="003102E6" w:rsidRDefault="00730E2D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730E2D" w:rsidRPr="003102E6" w:rsidRDefault="00730E2D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30E2D" w:rsidRPr="003102E6" w:rsidRDefault="00730E2D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shd w:val="clear" w:color="auto" w:fill="EEECE1" w:themeFill="background2"/>
          </w:tcPr>
          <w:p w:rsidR="00730E2D" w:rsidRPr="003102E6" w:rsidRDefault="00730E2D" w:rsidP="001C59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709" w:type="dxa"/>
            <w:shd w:val="clear" w:color="auto" w:fill="EEECE1" w:themeFill="background2"/>
          </w:tcPr>
          <w:p w:rsidR="00730E2D" w:rsidRPr="003102E6" w:rsidRDefault="00730E2D" w:rsidP="001C59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ต่ำมาก</w:t>
            </w:r>
          </w:p>
        </w:tc>
        <w:tc>
          <w:tcPr>
            <w:tcW w:w="567" w:type="dxa"/>
            <w:shd w:val="clear" w:color="auto" w:fill="EEECE1" w:themeFill="background2"/>
          </w:tcPr>
          <w:p w:rsidR="00730E2D" w:rsidRPr="003102E6" w:rsidRDefault="00730E2D" w:rsidP="001C59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ต่ำ</w:t>
            </w:r>
          </w:p>
        </w:tc>
        <w:tc>
          <w:tcPr>
            <w:tcW w:w="567" w:type="dxa"/>
            <w:shd w:val="clear" w:color="auto" w:fill="EEECE1" w:themeFill="background2"/>
          </w:tcPr>
          <w:p w:rsidR="00730E2D" w:rsidRPr="003102E6" w:rsidRDefault="00730E2D" w:rsidP="001C59F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2E6">
              <w:rPr>
                <w:rFonts w:ascii="TH SarabunPSK" w:hAnsi="TH SarabunPSK" w:cs="TH SarabunPSK"/>
                <w:sz w:val="24"/>
                <w:szCs w:val="24"/>
                <w:cs/>
              </w:rPr>
              <w:t>กลาง</w:t>
            </w:r>
          </w:p>
        </w:tc>
        <w:tc>
          <w:tcPr>
            <w:tcW w:w="567" w:type="dxa"/>
            <w:shd w:val="clear" w:color="auto" w:fill="EEECE1" w:themeFill="background2"/>
          </w:tcPr>
          <w:p w:rsidR="00730E2D" w:rsidRPr="003102E6" w:rsidRDefault="00730E2D" w:rsidP="001C59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709" w:type="dxa"/>
            <w:shd w:val="clear" w:color="auto" w:fill="EEECE1" w:themeFill="background2"/>
          </w:tcPr>
          <w:p w:rsidR="00730E2D" w:rsidRPr="003102E6" w:rsidRDefault="00730E2D" w:rsidP="001C59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  <w:tc>
          <w:tcPr>
            <w:tcW w:w="709" w:type="dxa"/>
            <w:shd w:val="clear" w:color="auto" w:fill="EEECE1" w:themeFill="background2"/>
          </w:tcPr>
          <w:p w:rsidR="00730E2D" w:rsidRPr="003102E6" w:rsidRDefault="00730E2D" w:rsidP="001C59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02E6">
              <w:rPr>
                <w:rFonts w:ascii="TH SarabunPSK" w:hAnsi="TH SarabunPSK" w:cs="TH SarabunPSK"/>
                <w:sz w:val="28"/>
                <w:cs/>
              </w:rPr>
              <w:t>สูงสุด</w:t>
            </w:r>
          </w:p>
        </w:tc>
        <w:tc>
          <w:tcPr>
            <w:tcW w:w="1904" w:type="dxa"/>
            <w:vMerge/>
          </w:tcPr>
          <w:p w:rsidR="00730E2D" w:rsidRPr="003102E6" w:rsidRDefault="00730E2D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730E2D" w:rsidRPr="003102E6" w:rsidRDefault="00730E2D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421" w:rsidRPr="003102E6" w:rsidTr="008F49E4">
        <w:tc>
          <w:tcPr>
            <w:tcW w:w="426" w:type="dxa"/>
          </w:tcPr>
          <w:p w:rsidR="00331421" w:rsidRPr="00331421" w:rsidRDefault="00331421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142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331421" w:rsidRPr="00331421" w:rsidRDefault="00331421" w:rsidP="001C59F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42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โครงการอาหารกลางศูนย์พัฒนาเด็กเล็ก</w:t>
            </w:r>
          </w:p>
        </w:tc>
        <w:tc>
          <w:tcPr>
            <w:tcW w:w="2126" w:type="dxa"/>
          </w:tcPr>
          <w:p w:rsidR="00331421" w:rsidRPr="00331421" w:rsidRDefault="00331421" w:rsidP="008F49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142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  <w:r w:rsidRPr="003314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จ้างอาจทำอาหารซ้ำๆ ในแต่ละอาทิตย์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</w:t>
            </w:r>
            <w:r w:rsidRPr="003314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ใช้วัตถุดิบในการประกอบอาหารที่ไม่ได้คุณภาพ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ราคาประหยัด </w:t>
            </w:r>
            <w:r w:rsidRPr="0033142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อาจก่อให้เกิดอาหารเน่าเสียได้ง่าย</w:t>
            </w:r>
          </w:p>
          <w:p w:rsidR="00331421" w:rsidRPr="00331421" w:rsidRDefault="00331421" w:rsidP="0090790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31421" w:rsidRPr="008F49E4" w:rsidRDefault="008F49E4" w:rsidP="008F49E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>การจัดซื้อจ้างเหมาประกอบอาหารกลางวัน ด</w:t>
            </w:r>
            <w:r w:rsidRPr="008F49E4">
              <w:rPr>
                <w:rStyle w:val="markedcontent"/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>เนินการจัดจ้าง เป็นรายเดือน และส่งมอบสิ้นเดือน (ในวันและเวลาราชการ) และจัดจ้างใหม่ การจัดจ้างเหมาประกอบอาหารกลางวัน หรือเบิก</w:t>
            </w:r>
            <w:r w:rsidRPr="008F49E4">
              <w:rPr>
                <w:rStyle w:val="markedcontent"/>
                <w:rFonts w:ascii="TH SarabunPSK" w:hAnsi="TH SarabunPSK" w:cs="TH SarabunPSK" w:hint="cs"/>
                <w:sz w:val="26"/>
                <w:szCs w:val="26"/>
                <w:cs/>
              </w:rPr>
              <w:t>จ่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 xml:space="preserve">ายเงินให้เสร็จสิ้นก่อนวันที่ 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</w:rPr>
              <w:t xml:space="preserve">30 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>กันยายน</w:t>
            </w:r>
            <w:r w:rsidRPr="008F49E4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>ของปีงบประมาณ</w:t>
            </w:r>
            <w:r w:rsidRPr="008F49E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เนื่องจากผู้รับจ้างต้องมีทุนสำรองในการจัดซื้อ</w:t>
            </w:r>
          </w:p>
        </w:tc>
        <w:tc>
          <w:tcPr>
            <w:tcW w:w="1843" w:type="dxa"/>
          </w:tcPr>
          <w:p w:rsidR="008F49E4" w:rsidRPr="008F49E4" w:rsidRDefault="008F49E4" w:rsidP="008F49E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</w:rPr>
              <w:t>1.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>ระเบียบกระทรวง</w:t>
            </w:r>
            <w:r w:rsidRPr="008F49E4">
              <w:rPr>
                <w:rStyle w:val="markedcontent"/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>มหาดไทยว่าด้วยรายได้</w:t>
            </w:r>
            <w:r w:rsidRPr="008F49E4">
              <w:rPr>
                <w:rStyle w:val="markedcontent"/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>และการจ่ายเงินของสถานศึกษาสังกัดองค์กรปกครองส่วนท้องถิ่น พ.ศ.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</w:rPr>
              <w:t>2562</w:t>
            </w:r>
            <w:r w:rsidRPr="008F49E4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</w:rPr>
              <w:t>2.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>หนังสือ</w:t>
            </w:r>
            <w:r>
              <w:rPr>
                <w:rStyle w:val="markedcontent"/>
                <w:rFonts w:ascii="TH SarabunPSK" w:hAnsi="TH SarabunPSK" w:cs="TH SarabunPSK" w:hint="cs"/>
                <w:sz w:val="26"/>
                <w:szCs w:val="26"/>
                <w:cs/>
              </w:rPr>
              <w:t>ค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 xml:space="preserve">ณะกรรมการวินิจฉัยปัญหาการจัดซื้อจัดจ้างและการบริหารพัสดุภาครัฐ ด่วนที่สุด ที่ </w:t>
            </w:r>
            <w:proofErr w:type="spellStart"/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>กค</w:t>
            </w:r>
            <w:proofErr w:type="spellEnd"/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</w:rPr>
              <w:t>(</w:t>
            </w:r>
            <w:proofErr w:type="spellStart"/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>กวจ</w:t>
            </w:r>
            <w:proofErr w:type="spellEnd"/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 xml:space="preserve">.) 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</w:rPr>
              <w:t>0405.2/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 xml:space="preserve">ว 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</w:rPr>
              <w:t xml:space="preserve">116 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 xml:space="preserve">ลงวันที่ 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</w:rPr>
              <w:t>12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  <w:cs/>
              </w:rPr>
              <w:t xml:space="preserve">มีนาคม </w:t>
            </w:r>
            <w:r w:rsidRPr="008F49E4">
              <w:rPr>
                <w:rStyle w:val="markedcontent"/>
                <w:rFonts w:ascii="TH SarabunPSK" w:hAnsi="TH SarabunPSK" w:cs="TH SarabunPSK"/>
                <w:sz w:val="26"/>
                <w:szCs w:val="26"/>
              </w:rPr>
              <w:t>2562</w:t>
            </w:r>
          </w:p>
        </w:tc>
        <w:tc>
          <w:tcPr>
            <w:tcW w:w="505" w:type="dxa"/>
          </w:tcPr>
          <w:p w:rsidR="00331421" w:rsidRPr="00331421" w:rsidRDefault="00331421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1421" w:rsidRPr="00331421" w:rsidRDefault="00331421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1421" w:rsidRPr="00331421" w:rsidRDefault="00331421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1421" w:rsidRPr="00331421" w:rsidRDefault="00331421" w:rsidP="001C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42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331421" w:rsidRPr="00331421" w:rsidRDefault="00331421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1421" w:rsidRPr="00331421" w:rsidRDefault="00331421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31421" w:rsidRPr="00331421" w:rsidRDefault="00331421" w:rsidP="001C59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331421" w:rsidRPr="008F49E4" w:rsidRDefault="00331421" w:rsidP="008F49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แนวทางการบริหารงบประมาณ</w:t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โดยได้ก</w:t>
            </w:r>
            <w:r w:rsidRPr="008F49E4"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หนดแนวทางปฏิบัติในการจัดซื้อวัตถุดิบเพื่อใช้ในการประกอบอาหาร</w:t>
            </w:r>
            <w:r w:rsidR="008F49E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การจ้าง</w:t>
            </w:r>
            <w:r w:rsidRPr="008F49E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บุคคลเพื่อประกอบอาหาร หรือการจ้างบุคคลเพื่อประกอบอาหาร หรือการจ้างเหมาประกอบอาหาร</w:t>
            </w:r>
            <w:r w:rsidR="008F49E4" w:rsidRPr="008F49E4">
              <w:rPr>
                <w:rStyle w:val="markedcontent"/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</w:rPr>
              <w:t>(</w:t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ปรุงส</w:t>
            </w:r>
            <w:r w:rsidRPr="008F49E4"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เร็จ)</w:t>
            </w:r>
            <w:r w:rsidR="008F49E4" w:rsidRPr="008F49E4"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ให้สามารถจัดซื้อจัดจ้าง เป็นรายสัปดาห์ รายเดือน หรือรายภาคเรียน หรือราย</w:t>
            </w:r>
            <w:r w:rsidR="008F49E4"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งบประมาณ/</w:t>
            </w:r>
            <w:r w:rsidR="008F49E4" w:rsidRPr="008F49E4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รายปี</w:t>
            </w:r>
            <w:r w:rsidRPr="008F49E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การศึกษา ส</w:t>
            </w:r>
            <w:r w:rsidRPr="008F49E4">
              <w:rPr>
                <w:rStyle w:val="markedcontent"/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 xml:space="preserve">หรับเด็กนักเรียนในศูนย์พัฒนาเด็กเล็ก อายุระหว่าง </w:t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</w:rPr>
              <w:t xml:space="preserve">2-5 </w:t>
            </w:r>
            <w:r w:rsidRPr="008F49E4">
              <w:rPr>
                <w:rStyle w:val="markedcontent"/>
                <w:rFonts w:ascii="TH SarabunPSK" w:hAnsi="TH SarabunPSK" w:cs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993" w:type="dxa"/>
          </w:tcPr>
          <w:p w:rsidR="00331421" w:rsidRPr="008F49E4" w:rsidRDefault="00331421" w:rsidP="001C59F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F49E4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อาหารกลางวันศูนย์พัฒนาเด็กเล็ก</w:t>
            </w:r>
          </w:p>
        </w:tc>
      </w:tr>
    </w:tbl>
    <w:p w:rsidR="00730E2D" w:rsidRPr="003102E6" w:rsidRDefault="00730E2D" w:rsidP="00730E2D">
      <w:pPr>
        <w:spacing w:after="0"/>
        <w:rPr>
          <w:rFonts w:ascii="TH SarabunPSK" w:hAnsi="TH SarabunPSK" w:cs="TH SarabunPSK"/>
          <w:sz w:val="32"/>
          <w:szCs w:val="32"/>
        </w:rPr>
      </w:pPr>
      <w:r w:rsidRPr="003102E6">
        <w:rPr>
          <w:rFonts w:ascii="TH SarabunPSK" w:hAnsi="TH SarabunPSK" w:cs="TH SarabunPSK"/>
          <w:sz w:val="32"/>
          <w:szCs w:val="32"/>
          <w:cs/>
        </w:rPr>
        <w:t>หน่วยงานผู้รับผิดชอบประเมินความเสี่ยง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="00907903">
        <w:rPr>
          <w:rFonts w:ascii="TH SarabunPSK" w:hAnsi="TH SarabunPSK" w:cs="TH SarabunPSK" w:hint="cs"/>
          <w:sz w:val="32"/>
          <w:szCs w:val="32"/>
          <w:u w:val="dotted"/>
          <w:cs/>
        </w:rPr>
        <w:t>กองการศึกษา</w:t>
      </w:r>
    </w:p>
    <w:p w:rsidR="00730E2D" w:rsidRPr="003102E6" w:rsidRDefault="00730E2D" w:rsidP="00EB220C">
      <w:pPr>
        <w:spacing w:after="0"/>
        <w:rPr>
          <w:rFonts w:ascii="TH SarabunPSK" w:hAnsi="TH SarabunPSK" w:cs="TH SarabunPSK"/>
          <w:sz w:val="20"/>
          <w:szCs w:val="20"/>
        </w:rPr>
      </w:pPr>
      <w:r w:rsidRPr="003102E6">
        <w:rPr>
          <w:rFonts w:ascii="TH SarabunPSK" w:hAnsi="TH SarabunPSK" w:cs="TH SarabunPSK"/>
          <w:sz w:val="32"/>
          <w:szCs w:val="32"/>
          <w:cs/>
        </w:rPr>
        <w:t>ชื่อผู้รายงาน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907903">
        <w:rPr>
          <w:rFonts w:ascii="TH SarabunPSK" w:hAnsi="TH SarabunPSK" w:cs="TH SarabunPSK"/>
          <w:sz w:val="32"/>
          <w:szCs w:val="32"/>
          <w:u w:val="dotted"/>
          <w:cs/>
        </w:rPr>
        <w:t>นา</w:t>
      </w:r>
      <w:r w:rsidR="00907903">
        <w:rPr>
          <w:rFonts w:ascii="TH SarabunPSK" w:hAnsi="TH SarabunPSK" w:cs="TH SarabunPSK" w:hint="cs"/>
          <w:sz w:val="32"/>
          <w:szCs w:val="32"/>
          <w:u w:val="dotted"/>
          <w:cs/>
        </w:rPr>
        <w:t>ย</w:t>
      </w:r>
      <w:proofErr w:type="spellStart"/>
      <w:r w:rsidR="00907903">
        <w:rPr>
          <w:rFonts w:ascii="TH SarabunPSK" w:hAnsi="TH SarabunPSK" w:cs="TH SarabunPSK" w:hint="cs"/>
          <w:sz w:val="32"/>
          <w:szCs w:val="32"/>
          <w:u w:val="dotted"/>
          <w:cs/>
        </w:rPr>
        <w:t>ศราวุธ</w:t>
      </w:r>
      <w:proofErr w:type="spellEnd"/>
      <w:r w:rsidR="009079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ไพคำนาม</w:t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  <w:r w:rsidRPr="003102E6">
        <w:rPr>
          <w:rFonts w:ascii="TH SarabunPSK" w:hAnsi="TH SarabunPSK" w:cs="TH SarabunPSK"/>
          <w:sz w:val="32"/>
          <w:szCs w:val="32"/>
          <w:u w:val="dotted"/>
        </w:rPr>
        <w:tab/>
      </w:r>
    </w:p>
    <w:sectPr w:rsidR="00730E2D" w:rsidRPr="003102E6" w:rsidSect="003102E6">
      <w:pgSz w:w="16838" w:h="11906" w:orient="landscape" w:code="9"/>
      <w:pgMar w:top="1134" w:right="144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..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5D"/>
    <w:rsid w:val="00070F7F"/>
    <w:rsid w:val="0014514E"/>
    <w:rsid w:val="003102E6"/>
    <w:rsid w:val="00331421"/>
    <w:rsid w:val="00361206"/>
    <w:rsid w:val="00730E2D"/>
    <w:rsid w:val="008565FA"/>
    <w:rsid w:val="008E4C42"/>
    <w:rsid w:val="008F49E4"/>
    <w:rsid w:val="00907903"/>
    <w:rsid w:val="009659A3"/>
    <w:rsid w:val="00D267F2"/>
    <w:rsid w:val="00D70F5D"/>
    <w:rsid w:val="00EB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70F5D"/>
  </w:style>
  <w:style w:type="paragraph" w:customStyle="1" w:styleId="Default">
    <w:name w:val="Default"/>
    <w:rsid w:val="00D70F5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39"/>
    <w:rsid w:val="0031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102E6"/>
    <w:pPr>
      <w:spacing w:after="0" w:line="240" w:lineRule="auto"/>
    </w:pPr>
  </w:style>
  <w:style w:type="character" w:customStyle="1" w:styleId="markedcontent">
    <w:name w:val="markedcontent"/>
    <w:basedOn w:val="a0"/>
    <w:rsid w:val="00331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70F5D"/>
  </w:style>
  <w:style w:type="paragraph" w:customStyle="1" w:styleId="Default">
    <w:name w:val="Default"/>
    <w:rsid w:val="00D70F5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39"/>
    <w:rsid w:val="0031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102E6"/>
    <w:pPr>
      <w:spacing w:after="0" w:line="240" w:lineRule="auto"/>
    </w:pPr>
  </w:style>
  <w:style w:type="character" w:customStyle="1" w:styleId="markedcontent">
    <w:name w:val="markedcontent"/>
    <w:basedOn w:val="a0"/>
    <w:rsid w:val="0033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2023-03-24T03:14:00Z</dcterms:created>
  <dcterms:modified xsi:type="dcterms:W3CDTF">2023-03-24T05:08:00Z</dcterms:modified>
</cp:coreProperties>
</file>