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อำนาจหน้าที่ตามกฎหมายของเทศบาลตำบล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อำนาจหน้าที่ตามพระราชบัญญัติเทศบาล พ.ศ. </w:t>
      </w:r>
      <w:r w:rsidRPr="00907AA4">
        <w:rPr>
          <w:rFonts w:ascii="TH SarabunPSK" w:hAnsi="TH SarabunPSK" w:cs="TH SarabunPSK"/>
          <w:sz w:val="32"/>
          <w:szCs w:val="32"/>
        </w:rPr>
        <w:t>2496 (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และแก้ไขเพิ่มเติม(ฉบับที่ </w:t>
      </w:r>
      <w:r w:rsidRPr="00907AA4">
        <w:rPr>
          <w:rFonts w:ascii="TH SarabunPSK" w:hAnsi="TH SarabunPSK" w:cs="TH SarabunPSK"/>
          <w:sz w:val="32"/>
          <w:szCs w:val="32"/>
        </w:rPr>
        <w:t xml:space="preserve">2 ) </w:t>
      </w:r>
      <w:r w:rsidRPr="00907AA4">
        <w:rPr>
          <w:rFonts w:ascii="TH SarabunPSK" w:hAnsi="TH SarabunPSK" w:cs="TH SarabunPSK"/>
          <w:sz w:val="32"/>
          <w:szCs w:val="32"/>
          <w:cs/>
        </w:rPr>
        <w:t>พ.ศ.</w:t>
      </w:r>
      <w:r w:rsidRPr="00907AA4">
        <w:rPr>
          <w:rFonts w:ascii="TH SarabunPSK" w:hAnsi="TH SarabunPSK" w:cs="TH SarabunPSK"/>
          <w:sz w:val="32"/>
          <w:szCs w:val="32"/>
        </w:rPr>
        <w:t xml:space="preserve">2546) </w:t>
      </w:r>
      <w:r w:rsidRPr="00907AA4">
        <w:rPr>
          <w:rFonts w:ascii="TH SarabunPSK" w:hAnsi="TH SarabunPSK" w:cs="TH SarabunPSK"/>
          <w:sz w:val="32"/>
          <w:szCs w:val="32"/>
          <w:cs/>
        </w:rPr>
        <w:t>และพระราชบัญญัติกำหนดและขั้นตอนการกระจายอำนาจให้แก่องค์กรปกครองส่วนท้องถิ่น</w:t>
      </w:r>
      <w:r w:rsidRPr="00907AA4">
        <w:rPr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>พ.ศ.</w:t>
      </w:r>
      <w:r w:rsidRPr="00907AA4">
        <w:rPr>
          <w:rFonts w:ascii="TH SarabunPSK" w:hAnsi="TH SarabunPSK" w:cs="TH SarabunPSK"/>
          <w:sz w:val="32"/>
          <w:szCs w:val="32"/>
        </w:rPr>
        <w:t xml:space="preserve">2542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1.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อำนาจหน้าที่ตามมาตรา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50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แห่งพระราชบัญญัติเทศบาล พ.ศ.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2496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12)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พ.ศ.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2546 </w:t>
      </w:r>
      <w:proofErr w:type="gramStart"/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ได้กำหนด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ไว้  ดังนี้</w:t>
      </w:r>
      <w:proofErr w:type="gramEnd"/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1. </w:t>
      </w:r>
      <w:r w:rsidRPr="00907AA4">
        <w:rPr>
          <w:rFonts w:ascii="TH SarabunPSK" w:hAnsi="TH SarabunPSK" w:cs="TH SarabunPSK"/>
          <w:sz w:val="32"/>
          <w:szCs w:val="32"/>
          <w:cs/>
        </w:rPr>
        <w:t>รักษาความสงบเรียบร้อยของประชาชน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ให้มีและบำรุงทางบกและทาง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3. </w:t>
      </w:r>
      <w:r w:rsidRPr="00907AA4">
        <w:rPr>
          <w:rFonts w:ascii="TH SarabunPSK" w:hAnsi="TH SarabunPSK" w:cs="TH SarabunPSK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 มูลฝอยและสิ่งปฏิกูล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Fonts w:ascii="TH SarabunPSK" w:hAnsi="TH SarabunPSK" w:cs="TH SarabunPSK"/>
          <w:sz w:val="32"/>
          <w:szCs w:val="32"/>
          <w:cs/>
        </w:rPr>
        <w:t>ป้องกันและระงับโรคติดต่อ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ให้มีเครื่องใช้ในการดับเพลิง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ให้ราษฎรได้รับการศึกษาอบรม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 w:rsidRPr="00907AA4">
        <w:rPr>
          <w:rFonts w:ascii="TH SarabunPSK" w:hAnsi="TH SarabunPSK" w:cs="TH SarabunPSK"/>
          <w:sz w:val="32"/>
          <w:szCs w:val="32"/>
          <w:cs/>
        </w:rPr>
        <w:t>บำรุงศิลปะ จารีตประเพณี ภูมิปัญญาท้องถิ่นและวัฒนธรรมอันดีของท้องถิ่น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 w:rsidRPr="00907AA4">
        <w:rPr>
          <w:rFonts w:ascii="TH SarabunPSK" w:hAnsi="TH SarabunPSK" w:cs="TH SarabunPSK"/>
          <w:sz w:val="32"/>
          <w:szCs w:val="32"/>
          <w:cs/>
        </w:rPr>
        <w:t>หน้าที่อื่นตามกฎหมายบัญญัติให้เป็นหน้าที่ของเทศบาล</w:t>
      </w:r>
    </w:p>
    <w:p w:rsidR="00907AA4" w:rsidRDefault="00907AA4" w:rsidP="00907AA4">
      <w:pPr>
        <w:pStyle w:val="a6"/>
        <w:spacing w:before="0" w:beforeAutospacing="0" w:after="0" w:afterAutospacing="0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2.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อำนาจหน้าที่ตามมาตรา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51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แห่งพระราชบัญญัติเทศบาล พ.ศ.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2496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12)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พ.ศ.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2546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ได้กำหนด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อำนาจหน้าที่ที่เทศบาลตำบลลำทับอาจจัดกิจกรรมใดๆ ในเขตเทศบาล ได้แก่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ให้มีน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07AA4">
        <w:rPr>
          <w:rFonts w:ascii="TH SarabunPSK" w:hAnsi="TH SarabunPSK" w:cs="TH SarabunPSK"/>
          <w:sz w:val="32"/>
          <w:szCs w:val="32"/>
          <w:cs/>
        </w:rPr>
        <w:t>สะอาดหรือการประปา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ให้มีโรงฆ่าสัตว์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ให้มีตลาด ท่าเทียบเรือและท่าข้าม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ให้มีสุสาน</w:t>
      </w:r>
      <w:proofErr w:type="spellStart"/>
      <w:r w:rsidRPr="00907AA4">
        <w:rPr>
          <w:rFonts w:ascii="TH SarabunPSK" w:hAnsi="TH SarabunPSK" w:cs="TH SarabunPSK"/>
          <w:sz w:val="32"/>
          <w:szCs w:val="32"/>
          <w:cs/>
        </w:rPr>
        <w:t>และฌา</w:t>
      </w:r>
      <w:proofErr w:type="spellEnd"/>
      <w:r w:rsidRPr="00907AA4">
        <w:rPr>
          <w:rFonts w:ascii="TH SarabunPSK" w:hAnsi="TH SarabunPSK" w:cs="TH SarabunPSK"/>
          <w:sz w:val="32"/>
          <w:szCs w:val="32"/>
          <w:cs/>
        </w:rPr>
        <w:t>ปนสถาน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บำรุงและส่งเสริมการทำมาหากินของราษฎร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ให้มีและบำรุงสถานที่ทำการพิทักษ์รักษาคนเจ็บไข้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>ให้มีและบำรุงทางระบายน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>เทศพาณิ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907AA4">
        <w:rPr>
          <w:rFonts w:ascii="TH SarabunPSK" w:hAnsi="TH SarabunPSK" w:cs="TH SarabunPSK"/>
          <w:sz w:val="32"/>
          <w:szCs w:val="32"/>
          <w:cs/>
        </w:rPr>
        <w:t>ย์</w:t>
      </w: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907AA4" w:rsidRPr="00907AA4" w:rsidRDefault="00907AA4" w:rsidP="00907AA4">
      <w:pPr>
        <w:pStyle w:val="a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>     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3.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และหน้าที่ตามพระราชบัญญัติกำหนดแผนและขั้นตอนการกระจายอำนาจให้แก่องค์กรปกครองส่วนท้องถิ่น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พ.ศ.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2542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16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ให้เทศบาล เมืองพัทยา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และองค์การบริหารส่วนตำบลมีอำนาจและหน้าที่ในการจัดระบบบริการสาธารณะเพื่อประโยชน์ของประชาชนในท้องถิ่นของตนเองดังนี้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การจัดทำแผนพัฒนาท้องถิ่นของตนเอง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</w:t>
      </w:r>
      <w:r>
        <w:rPr>
          <w:rFonts w:ascii="TH SarabunPSK" w:hAnsi="TH SarabunPSK" w:cs="TH SarabunPSK"/>
          <w:sz w:val="32"/>
          <w:szCs w:val="32"/>
          <w:cs/>
        </w:rPr>
        <w:t>ดให้มีและบำรุงรักษาทางบก ทางน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และทางระบายน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การสาธารณูปโภค และการก่อสร้างอื่นๆ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การสาธารณูปการ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 การฝึก และประกอบอาชีพ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การพาณิชย์ และการส่งเสริมการลงทุน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 ผู้ด้อยโอกาส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12.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การส่งเสริมกีฬา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16. </w:t>
      </w:r>
      <w:r w:rsidRPr="00907AA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18.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/>
          <w:sz w:val="32"/>
          <w:szCs w:val="32"/>
          <w:cs/>
        </w:rPr>
        <w:t>ำจัดขยะมูลฝอย สิ่งปฏิกูล และน</w:t>
      </w:r>
      <w:r>
        <w:rPr>
          <w:rFonts w:ascii="TH SarabunPSK" w:hAnsi="TH SarabunPSK" w:cs="TH SarabunPSK" w:hint="cs"/>
          <w:sz w:val="32"/>
          <w:szCs w:val="32"/>
          <w:cs/>
        </w:rPr>
        <w:t>้ำเ</w:t>
      </w:r>
      <w:r w:rsidRPr="00907AA4">
        <w:rPr>
          <w:rFonts w:ascii="TH SarabunPSK" w:hAnsi="TH SarabunPSK" w:cs="TH SarabunPSK"/>
          <w:sz w:val="32"/>
          <w:szCs w:val="32"/>
          <w:cs/>
        </w:rPr>
        <w:t>สีย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การจัดให้มีและควบคุมสุสาน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07AA4">
        <w:rPr>
          <w:rFonts w:ascii="TH SarabunPSK" w:hAnsi="TH SarabunPSK" w:cs="TH SarabunPSK"/>
          <w:sz w:val="32"/>
          <w:szCs w:val="32"/>
          <w:cs/>
        </w:rPr>
        <w:t>ฌา</w:t>
      </w:r>
      <w:proofErr w:type="spellEnd"/>
      <w:r w:rsidRPr="00907AA4">
        <w:rPr>
          <w:rFonts w:ascii="TH SarabunPSK" w:hAnsi="TH SarabunPSK" w:cs="TH SarabunPSK"/>
          <w:sz w:val="32"/>
          <w:szCs w:val="32"/>
          <w:cs/>
        </w:rPr>
        <w:t>ปนสถาน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การควบคุมการเลี้ยงสัตว์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22.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การจัดให้มีและควบคุมการเลี้ยงสัตว์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โรงมหรสพและสาธารณะอื่นๆ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การผังเมือง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26.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การขนส่งและการวิศวกรรมจราจร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การดูแลรักษาที่สาธารณะ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28.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การควบคุมอาคาร</w:t>
      </w:r>
    </w:p>
    <w:p w:rsid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31. </w:t>
      </w:r>
      <w:r w:rsidRPr="00907AA4">
        <w:rPr>
          <w:rFonts w:ascii="TH SarabunPSK" w:hAnsi="TH SarabunPSK" w:cs="TH SarabunPSK"/>
          <w:sz w:val="32"/>
          <w:szCs w:val="32"/>
          <w:cs/>
        </w:rPr>
        <w:t>กิจการอื่นใดที่เป็นประโยชน์ของประชาชนในท้องถิ่นตามที่คณะกรรมการประกาศกำหนด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อำนาจหน้าที่ตามกฎหมายเฉพาะอื่นๆ กำหนด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นอกจากอำนาจหน้าที่ตามพระราชบัญญัติเทศบาล พ.ศ.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2546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กำหนดไว้แล้วยังกฎหมายเฉพาะอื่นๆ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กำหนดให้เทศบาลมีอำนาจหน้าที่ดำเนินการให้เป็นไปตามกฎหมายนั้นๆ</w:t>
      </w: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อีกเป็นจำนวนมาก เช่น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พระราชบัญญัติภาษีโรงเรือนและที่ดิน พ.ศ.</w:t>
      </w:r>
      <w:r w:rsidRPr="00907AA4">
        <w:rPr>
          <w:rFonts w:ascii="TH SarabunPSK" w:hAnsi="TH SarabunPSK" w:cs="TH SarabunPSK"/>
          <w:sz w:val="32"/>
          <w:szCs w:val="32"/>
        </w:rPr>
        <w:t>2534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พระราชบัญญัติสาธารณสุข พ.ศ. </w:t>
      </w:r>
      <w:r w:rsidRPr="00907AA4">
        <w:rPr>
          <w:rFonts w:ascii="TH SarabunPSK" w:hAnsi="TH SarabunPSK" w:cs="TH SarabunPSK"/>
          <w:sz w:val="32"/>
          <w:szCs w:val="32"/>
        </w:rPr>
        <w:t>2535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พระราชบัญญัติควบคุมการโฆษณา โดยใช้เครื่องขยายเสียง พ.ศ. </w:t>
      </w:r>
      <w:r w:rsidRPr="00907AA4">
        <w:rPr>
          <w:rFonts w:ascii="TH SarabunPSK" w:hAnsi="TH SarabunPSK" w:cs="TH SarabunPSK"/>
          <w:sz w:val="32"/>
          <w:szCs w:val="32"/>
        </w:rPr>
        <w:t>2493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พระราชบัญญัติป้องกันและระงับอัคคีภัย พ.ศ. </w:t>
      </w:r>
      <w:r w:rsidRPr="00907AA4">
        <w:rPr>
          <w:rFonts w:ascii="TH SarabunPSK" w:hAnsi="TH SarabunPSK" w:cs="TH SarabunPSK"/>
          <w:sz w:val="32"/>
          <w:szCs w:val="32"/>
        </w:rPr>
        <w:t>2495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พระราชบัญญัติป้องกันโรคพิษสุนัขบ้า พ.ศ.</w:t>
      </w:r>
      <w:r w:rsidRPr="00907AA4">
        <w:rPr>
          <w:rFonts w:ascii="TH SarabunPSK" w:hAnsi="TH SarabunPSK" w:cs="TH SarabunPSK"/>
          <w:sz w:val="32"/>
          <w:szCs w:val="32"/>
        </w:rPr>
        <w:t>2535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พระราชบัญญัติการทะเบียนราษฎร พ.ศ.</w:t>
      </w:r>
      <w:r w:rsidRPr="00907AA4">
        <w:rPr>
          <w:rFonts w:ascii="TH SarabunPSK" w:hAnsi="TH SarabunPSK" w:cs="TH SarabunPSK"/>
          <w:sz w:val="32"/>
          <w:szCs w:val="32"/>
        </w:rPr>
        <w:t>2534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พระราชบัญญัติควบคุมการฆ่าและจำหน่ายเนื้อสัตว์ พ.ศ.</w:t>
      </w:r>
      <w:r w:rsidRPr="00907AA4">
        <w:rPr>
          <w:rFonts w:ascii="TH SarabunPSK" w:hAnsi="TH SarabunPSK" w:cs="TH SarabunPSK"/>
          <w:sz w:val="32"/>
          <w:szCs w:val="32"/>
        </w:rPr>
        <w:t>2535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พ.ศ.</w:t>
      </w:r>
      <w:r w:rsidRPr="00907AA4">
        <w:rPr>
          <w:rFonts w:ascii="TH SarabunPSK" w:hAnsi="TH SarabunPSK" w:cs="TH SarabunPSK"/>
          <w:sz w:val="32"/>
          <w:szCs w:val="32"/>
        </w:rPr>
        <w:t>2535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พระราชบัญญัติภาษีบำรุงท้องที่ พ.ศ.</w:t>
      </w:r>
      <w:r w:rsidRPr="00907AA4">
        <w:rPr>
          <w:rFonts w:ascii="TH SarabunPSK" w:hAnsi="TH SarabunPSK" w:cs="TH SarabunPSK"/>
          <w:sz w:val="32"/>
          <w:szCs w:val="32"/>
        </w:rPr>
        <w:t>2508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พระราชบัญญัติภาษีป้าย พ.ศ.</w:t>
      </w:r>
      <w:r w:rsidRPr="00907AA4">
        <w:rPr>
          <w:rFonts w:ascii="TH SarabunPSK" w:hAnsi="TH SarabunPSK" w:cs="TH SarabunPSK"/>
          <w:sz w:val="32"/>
          <w:szCs w:val="32"/>
        </w:rPr>
        <w:t>2510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พระราชบัญญัติการผังเมือง พ.ศ.</w:t>
      </w:r>
      <w:r w:rsidRPr="00907AA4">
        <w:rPr>
          <w:rFonts w:ascii="TH SarabunPSK" w:hAnsi="TH SarabunPSK" w:cs="TH SarabunPSK"/>
          <w:sz w:val="32"/>
          <w:szCs w:val="32"/>
        </w:rPr>
        <w:t>2518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พระราชบัญญัติควบคุมอาหาร พ.ศ.</w:t>
      </w:r>
      <w:r w:rsidRPr="00907AA4">
        <w:rPr>
          <w:rFonts w:ascii="TH SarabunPSK" w:hAnsi="TH SarabunPSK" w:cs="TH SarabunPSK"/>
          <w:sz w:val="32"/>
          <w:szCs w:val="32"/>
        </w:rPr>
        <w:t>2522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พระราชบัญญัติโรคติดต่อ พ.ศ.</w:t>
      </w:r>
      <w:r w:rsidRPr="00907AA4">
        <w:rPr>
          <w:rFonts w:ascii="TH SarabunPSK" w:hAnsi="TH SarabunPSK" w:cs="TH SarabunPSK"/>
          <w:sz w:val="32"/>
          <w:szCs w:val="32"/>
        </w:rPr>
        <w:t>2523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พระราชบัญญัติรักษาคลองประปา พ.ศ.</w:t>
      </w:r>
      <w:r w:rsidRPr="00907AA4">
        <w:rPr>
          <w:rFonts w:ascii="TH SarabunPSK" w:hAnsi="TH SarabunPSK" w:cs="TH SarabunPSK"/>
          <w:sz w:val="32"/>
          <w:szCs w:val="32"/>
        </w:rPr>
        <w:t>2526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- </w:t>
      </w:r>
      <w:r w:rsidRPr="00907AA4">
        <w:rPr>
          <w:rFonts w:ascii="TH SarabunPSK" w:hAnsi="TH SarabunPSK" w:cs="TH SarabunPSK"/>
          <w:sz w:val="32"/>
          <w:szCs w:val="32"/>
          <w:cs/>
        </w:rPr>
        <w:t>พระราชบัญญัติสุสาน</w:t>
      </w:r>
      <w:proofErr w:type="spellStart"/>
      <w:r w:rsidRPr="00907AA4">
        <w:rPr>
          <w:rFonts w:ascii="TH SarabunPSK" w:hAnsi="TH SarabunPSK" w:cs="TH SarabunPSK"/>
          <w:sz w:val="32"/>
          <w:szCs w:val="32"/>
          <w:cs/>
        </w:rPr>
        <w:t>และฌา</w:t>
      </w:r>
      <w:proofErr w:type="spellEnd"/>
      <w:r w:rsidRPr="00907AA4">
        <w:rPr>
          <w:rFonts w:ascii="TH SarabunPSK" w:hAnsi="TH SarabunPSK" w:cs="TH SarabunPSK"/>
          <w:sz w:val="32"/>
          <w:szCs w:val="32"/>
          <w:cs/>
        </w:rPr>
        <w:t>ปนสถาน พ.ศ.</w:t>
      </w:r>
      <w:r w:rsidRPr="00907AA4">
        <w:rPr>
          <w:rFonts w:ascii="TH SarabunPSK" w:hAnsi="TH SarabunPSK" w:cs="TH SarabunPSK"/>
          <w:sz w:val="32"/>
          <w:szCs w:val="32"/>
        </w:rPr>
        <w:t>2528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อำนาจหน้าที่ของเทศบาลโดยสรุป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> 1.</w:t>
      </w:r>
      <w:r w:rsidRPr="00907AA4">
        <w:rPr>
          <w:rFonts w:ascii="TH SarabunPSK" w:hAnsi="TH SarabunPSK" w:cs="TH SarabunPSK"/>
          <w:sz w:val="32"/>
          <w:szCs w:val="32"/>
          <w:cs/>
        </w:rPr>
        <w:t>รักษาความสงบเรียบร้อยของประชาชน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2. </w:t>
      </w:r>
      <w:r>
        <w:rPr>
          <w:rFonts w:ascii="TH SarabunPSK" w:hAnsi="TH SarabunPSK" w:cs="TH SarabunPSK"/>
          <w:sz w:val="32"/>
          <w:szCs w:val="32"/>
          <w:cs/>
        </w:rPr>
        <w:t>ให้มีและบำรุงทางบกและทางน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3. </w:t>
      </w:r>
      <w:r w:rsidRPr="00907AA4">
        <w:rPr>
          <w:rFonts w:ascii="TH SarabunPSK" w:hAnsi="TH SarabunPSK" w:cs="TH SarabunPSK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รวมทั้งการกำจัดมูลฝอยและสิ่งปฏิกูล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4.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ป้องกันและระงับโรคติดต่อ </w:t>
      </w:r>
      <w:r w:rsidRPr="00907AA4">
        <w:rPr>
          <w:rFonts w:ascii="TH SarabunPSK" w:hAnsi="TH SarabunPSK" w:cs="TH SarabunPSK"/>
          <w:sz w:val="32"/>
          <w:szCs w:val="32"/>
        </w:rPr>
        <w:t>           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ให้มีเครื่องใช้ในการดับเพลิง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ให้ราษฎรได้รับการศึกษาอบรม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 w:rsidRPr="00907AA4">
        <w:rPr>
          <w:rFonts w:ascii="TH SarabunPSK" w:hAnsi="TH SarabunPSK" w:cs="TH SarabunPSK"/>
          <w:sz w:val="32"/>
          <w:szCs w:val="32"/>
          <w:cs/>
        </w:rPr>
        <w:t>บำรุงศิลปะ จารีตประเพณี ภูมิปัญญาท้องถิ่น และวัฒนธรรมอันดีของท้องถิ่น</w:t>
      </w:r>
    </w:p>
    <w:p w:rsid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07AA4">
        <w:rPr>
          <w:rFonts w:ascii="TH SarabunPSK" w:hAnsi="TH SarabunPSK" w:cs="TH SarabunPSK"/>
          <w:sz w:val="32"/>
          <w:szCs w:val="32"/>
          <w:cs/>
        </w:rPr>
        <w:t>สะอาดหรือการประปา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10.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ให้มีโรงฆ่าสัตว์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11.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ให้มีและบำรุงสถานที่ทำการพิทักษ์และรักษาคนเจ็บไข้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>ให้มีและบำรุงทางระบายน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>13.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ให้มีและบำรุงส้วมสาธารณะ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14.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ให้มีและบำรุงการไฟฟ้า หรือแสงสว่างโดยวิธีอื่น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15.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ให้มีการดำเนินกิจการโรงรับจำนำหรือสถานสินเชื่อท้องถิ่น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16. </w:t>
      </w:r>
      <w:r w:rsidRPr="00907AA4">
        <w:rPr>
          <w:rFonts w:ascii="TH SarabunPSK" w:hAnsi="TH SarabunPSK" w:cs="TH SarabunPSK"/>
          <w:sz w:val="32"/>
          <w:szCs w:val="32"/>
          <w:cs/>
        </w:rPr>
        <w:t>หน้าที่อื่นตามที่กฎหมายบัญญัติให้เป็นหน้าที่ของเทศบาล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Style w:val="a3"/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Style w:val="a3"/>
          <w:rFonts w:ascii="TH SarabunPSK" w:hAnsi="TH SarabunPSK" w:cs="TH SarabunPSK"/>
          <w:sz w:val="32"/>
          <w:szCs w:val="32"/>
          <w:cs/>
        </w:rPr>
        <w:t>กิจการที่อาจจัดทำในเขตเทศบาล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ให้มีตลาด ท่าเทียบเรือและท่าข้าม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ให้มีสุสาน</w:t>
      </w:r>
      <w:proofErr w:type="spellStart"/>
      <w:r w:rsidR="005D1811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sz w:val="32"/>
          <w:szCs w:val="32"/>
          <w:cs/>
        </w:rPr>
        <w:t>ฌา</w:t>
      </w:r>
      <w:proofErr w:type="spellEnd"/>
      <w:r w:rsidRPr="00907AA4">
        <w:rPr>
          <w:rFonts w:ascii="TH SarabunPSK" w:hAnsi="TH SarabunPSK" w:cs="TH SarabunPSK"/>
          <w:sz w:val="32"/>
          <w:szCs w:val="32"/>
          <w:cs/>
        </w:rPr>
        <w:t>ปนสถาน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3. </w:t>
      </w:r>
      <w:r w:rsidRPr="00907AA4">
        <w:rPr>
          <w:rFonts w:ascii="TH SarabunPSK" w:hAnsi="TH SarabunPSK" w:cs="TH SarabunPSK"/>
          <w:sz w:val="32"/>
          <w:szCs w:val="32"/>
          <w:cs/>
        </w:rPr>
        <w:t>บำรุงและส่งเสริมการทำมาหากินของราษฎร</w:t>
      </w:r>
      <w:bookmarkStart w:id="0" w:name="_GoBack"/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ให้มีและบำรุงการสงเคราะห์มารดาและเด็ก</w:t>
      </w:r>
    </w:p>
    <w:bookmarkEnd w:id="0"/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ให้มีและบำรุงโรงพยาบาล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ให้มีการสาธารณูปการ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จัดทำกิจการซึ่งจำเป็นเพื่อการสาธารณสุข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 w:rsidRPr="00907AA4">
        <w:rPr>
          <w:rFonts w:ascii="TH SarabunPSK" w:hAnsi="TH SarabunPSK" w:cs="TH SarabunPSK"/>
          <w:sz w:val="32"/>
          <w:szCs w:val="32"/>
          <w:cs/>
        </w:rPr>
        <w:t>จัดตั้งและบำรุงโรงเรียนอาชีวศึกษา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ให้มีและบำรุงสถานที่สำหรับการกีฬาและพลศึกษา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10. </w:t>
      </w:r>
      <w:r w:rsidRPr="00907AA4">
        <w:rPr>
          <w:rFonts w:ascii="TH SarabunPSK" w:hAnsi="TH SarabunPSK" w:cs="TH SarabunPSK"/>
          <w:sz w:val="32"/>
          <w:szCs w:val="32"/>
          <w:cs/>
        </w:rPr>
        <w:t>ให้มีและบำรุงสวนสาธารณะ สวนสัตว์ และสถานที่พักผ่อนหย่อนใจ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11. </w:t>
      </w:r>
      <w:r w:rsidRPr="00907AA4">
        <w:rPr>
          <w:rFonts w:ascii="TH SarabunPSK" w:hAnsi="TH SarabunPSK" w:cs="TH SarabunPSK"/>
          <w:sz w:val="32"/>
          <w:szCs w:val="32"/>
          <w:cs/>
        </w:rPr>
        <w:t>ปรับปรุงแหล่งเสื่อมโทรม และรักษาความสะอาดเรียบร้อยของท้องถิ่น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12. </w:t>
      </w:r>
      <w:r w:rsidRPr="00907AA4">
        <w:rPr>
          <w:rFonts w:ascii="TH SarabunPSK" w:hAnsi="TH SarabunPSK" w:cs="TH SarabunPSK"/>
          <w:sz w:val="32"/>
          <w:szCs w:val="32"/>
          <w:cs/>
        </w:rPr>
        <w:t>เทศพาณิชย์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      </w:t>
      </w:r>
      <w:r w:rsidRPr="00907AA4">
        <w:rPr>
          <w:rFonts w:ascii="TH SarabunPSK" w:hAnsi="TH SarabunPSK" w:cs="TH SarabunPSK"/>
          <w:sz w:val="32"/>
          <w:szCs w:val="32"/>
          <w:cs/>
        </w:rPr>
        <w:t>นอกจากนี้ เทศบาลยังมีอำนาจหน้าที่ในการจัดระบบการบริการสาธารณะ</w:t>
      </w:r>
      <w:r w:rsidRPr="00907AA4">
        <w:rPr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>เพื่อประโยชน์ของประชาชนในท้องถิ่น</w:t>
      </w:r>
      <w:r w:rsidRPr="00907AA4">
        <w:rPr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ตามพระราชบัญญัติแผนและขั้นตอนการกระจายอำนาจฯ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>พ.ศ.</w:t>
      </w:r>
      <w:r w:rsidRPr="00907AA4"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</w:rPr>
        <w:t xml:space="preserve"> </w:t>
      </w:r>
      <w:r w:rsidRPr="00907A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การจัดทำแผนพัฒนาท้องถิ่นของตนเอง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</w:t>
      </w:r>
      <w:r>
        <w:rPr>
          <w:rFonts w:ascii="TH SarabunPSK" w:hAnsi="TH SarabunPSK" w:cs="TH SarabunPSK"/>
          <w:sz w:val="32"/>
          <w:szCs w:val="32"/>
          <w:cs/>
        </w:rPr>
        <w:t>ดให้มีและบำรุงรักษาทางบก ทางน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และทางระบายน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การสาธารณูปโภคและการก่อสร้างอื่น ๆ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การสาธารณูปการ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6.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 การฝึกและประกอบอาชีพ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การพาณิชย์ และการส่งเสริมการลงทุน</w:t>
      </w:r>
    </w:p>
    <w:p w:rsid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8.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</w:p>
    <w:p w:rsid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907AA4" w:rsidRPr="00907AA4" w:rsidRDefault="00907AA4" w:rsidP="00907AA4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>12.</w:t>
      </w:r>
      <w:r w:rsidRPr="00907AA4">
        <w:rPr>
          <w:rFonts w:ascii="TH SarabunPSK" w:hAnsi="TH SarabunPSK" w:cs="TH SarabunPSK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การส่งเสริมกีฬา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16. </w:t>
      </w:r>
      <w:r w:rsidRPr="00907AA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การรักษาความสะอาด และความเป็นระเบียบเรียบร้อยของบ้านเมือง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18. </w:t>
      </w:r>
      <w:r w:rsidRPr="00907AA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ารกำจัดมูลฝอย สิ่งปฏิกูล และน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07AA4">
        <w:rPr>
          <w:rFonts w:ascii="TH SarabunPSK" w:hAnsi="TH SarabunPSK" w:cs="TH SarabunPSK"/>
          <w:sz w:val="32"/>
          <w:szCs w:val="32"/>
          <w:cs/>
        </w:rPr>
        <w:t>เสีย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19.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การจัดให้มีและควบคุมสุสาน</w:t>
      </w:r>
      <w:proofErr w:type="spellStart"/>
      <w:r w:rsidR="005D1811">
        <w:rPr>
          <w:rFonts w:ascii="TH SarabunPSK" w:hAnsi="TH SarabunPSK" w:cs="TH SarabunPSK" w:hint="cs"/>
          <w:sz w:val="32"/>
          <w:szCs w:val="32"/>
          <w:cs/>
        </w:rPr>
        <w:t>แ</w:t>
      </w:r>
      <w:r w:rsidRPr="00907AA4">
        <w:rPr>
          <w:rFonts w:ascii="TH SarabunPSK" w:hAnsi="TH SarabunPSK" w:cs="TH SarabunPSK"/>
          <w:sz w:val="32"/>
          <w:szCs w:val="32"/>
          <w:cs/>
        </w:rPr>
        <w:t>ละฌา</w:t>
      </w:r>
      <w:proofErr w:type="spellEnd"/>
      <w:r w:rsidRPr="00907AA4">
        <w:rPr>
          <w:rFonts w:ascii="TH SarabunPSK" w:hAnsi="TH SarabunPSK" w:cs="TH SarabunPSK"/>
          <w:sz w:val="32"/>
          <w:szCs w:val="32"/>
          <w:cs/>
        </w:rPr>
        <w:t>ปนสถาน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21.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การควบคุมการเลี้ยงสัตว์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22.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การจัดให้มีและควบคุมการฆ่าสัตว์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23.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การรักษาความปลอดภัยความเป็นระเบียบเรียบร้อย และการอนามัยโรงมหรสพและสาธารณสถานอื่นๆ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24.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25.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การผังเมือง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26.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การขนส่งและการวิศวกรรมจราจร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27.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การดูแลรักษาที่สาธารณะ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28.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การควบคุมอาคาร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29.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30. </w:t>
      </w:r>
      <w:r w:rsidRPr="00907AA4">
        <w:rPr>
          <w:rFonts w:ascii="TH SarabunPSK" w:hAnsi="TH SarabunPSK" w:cs="TH SarabunPSK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 xml:space="preserve">31. </w:t>
      </w:r>
      <w:r w:rsidRPr="00907AA4">
        <w:rPr>
          <w:rFonts w:ascii="TH SarabunPSK" w:hAnsi="TH SarabunPSK" w:cs="TH SarabunPSK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:rsidR="00907AA4" w:rsidRPr="00907AA4" w:rsidRDefault="00907AA4" w:rsidP="00907AA4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07AA4">
        <w:rPr>
          <w:rFonts w:ascii="TH SarabunPSK" w:hAnsi="TH SarabunPSK" w:cs="TH SarabunPSK"/>
          <w:sz w:val="32"/>
          <w:szCs w:val="32"/>
        </w:rPr>
        <w:t> </w:t>
      </w:r>
    </w:p>
    <w:p w:rsidR="00070F7F" w:rsidRPr="00907AA4" w:rsidRDefault="00070F7F" w:rsidP="00907A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7AA4" w:rsidRPr="00907AA4" w:rsidRDefault="00907AA4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07AA4" w:rsidRPr="00907AA4" w:rsidSect="00907AA4">
      <w:pgSz w:w="11906" w:h="16838" w:code="9"/>
      <w:pgMar w:top="1440" w:right="1274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4"/>
    <w:rsid w:val="00070F7F"/>
    <w:rsid w:val="00361206"/>
    <w:rsid w:val="005D1811"/>
    <w:rsid w:val="00907AA4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07AA4"/>
  </w:style>
  <w:style w:type="paragraph" w:styleId="a6">
    <w:name w:val="Normal (Web)"/>
    <w:basedOn w:val="a"/>
    <w:uiPriority w:val="99"/>
    <w:semiHidden/>
    <w:unhideWhenUsed/>
    <w:rsid w:val="00907A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07AA4"/>
  </w:style>
  <w:style w:type="paragraph" w:styleId="a6">
    <w:name w:val="Normal (Web)"/>
    <w:basedOn w:val="a"/>
    <w:uiPriority w:val="99"/>
    <w:semiHidden/>
    <w:unhideWhenUsed/>
    <w:rsid w:val="00907A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4A55-0DE4-46ED-9B92-94411B3A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2023-03-03T08:32:00Z</dcterms:created>
  <dcterms:modified xsi:type="dcterms:W3CDTF">2023-04-18T02:53:00Z</dcterms:modified>
</cp:coreProperties>
</file>