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1511" w14:textId="77777777"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40B6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3DCEA6A" wp14:editId="342BAEED">
            <wp:simplePos x="0" y="0"/>
            <wp:positionH relativeFrom="column">
              <wp:posOffset>1294130</wp:posOffset>
            </wp:positionH>
            <wp:positionV relativeFrom="paragraph">
              <wp:posOffset>0</wp:posOffset>
            </wp:positionV>
            <wp:extent cx="1553210" cy="1470025"/>
            <wp:effectExtent l="0" t="0" r="8890" b="0"/>
            <wp:wrapTight wrapText="bothSides">
              <wp:wrapPolygon edited="0">
                <wp:start x="0" y="0"/>
                <wp:lineTo x="0" y="21273"/>
                <wp:lineTo x="21459" y="21273"/>
                <wp:lineTo x="21459" y="0"/>
                <wp:lineTo x="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B6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7A3E3CD" w14:textId="77777777"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566F2E9" w14:textId="77777777"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9819A66" w14:textId="77777777" w:rsidR="009D587F" w:rsidRPr="00F81857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7C0D3F60" w14:textId="77777777"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14:paraId="23453DB0" w14:textId="77777777" w:rsidR="00106EFD" w:rsidRDefault="00106EFD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</w:rPr>
      </w:pPr>
    </w:p>
    <w:p w14:paraId="325C4D80" w14:textId="77777777" w:rsidR="009D587F" w:rsidRPr="00A40B66" w:rsidRDefault="00F81857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30ADC23D" wp14:editId="6C666534">
            <wp:simplePos x="0" y="0"/>
            <wp:positionH relativeFrom="column">
              <wp:posOffset>726440</wp:posOffset>
            </wp:positionH>
            <wp:positionV relativeFrom="paragraph">
              <wp:posOffset>46355</wp:posOffset>
            </wp:positionV>
            <wp:extent cx="2739390" cy="2037080"/>
            <wp:effectExtent l="114300" t="76200" r="60960" b="134620"/>
            <wp:wrapTight wrapText="bothSides">
              <wp:wrapPolygon edited="0">
                <wp:start x="1953" y="-808"/>
                <wp:lineTo x="-901" y="-404"/>
                <wp:lineTo x="-901" y="20805"/>
                <wp:lineTo x="901" y="22219"/>
                <wp:lineTo x="1502" y="22825"/>
                <wp:lineTo x="19527" y="22825"/>
                <wp:lineTo x="20128" y="22219"/>
                <wp:lineTo x="21930" y="19190"/>
                <wp:lineTo x="21930" y="2424"/>
                <wp:lineTo x="19677" y="-404"/>
                <wp:lineTo x="19227" y="-808"/>
                <wp:lineTo x="1953" y="-808"/>
              </wp:wrapPolygon>
            </wp:wrapTight>
            <wp:docPr id="18" name="Picture 3" descr="100_03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ตัวยึดเนื้อหา 5" descr="100_0340.JPG"/>
                    <pic:cNvPicPr>
                      <a:picLocks noGrp="1" noChangeAspect="1"/>
                    </pic:cNvPicPr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03708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A15E2B2" w14:textId="77777777"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14:paraId="54A68D2C" w14:textId="77777777"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14:paraId="1482A7E7" w14:textId="77777777"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14:paraId="7370175D" w14:textId="77777777"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14:paraId="2E3D51CF" w14:textId="77777777"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14:paraId="017831F8" w14:textId="77777777"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14:paraId="7B219A4F" w14:textId="77777777" w:rsidR="009D587F" w:rsidRPr="00A40B66" w:rsidRDefault="009D587F" w:rsidP="00A40B66">
      <w:pPr>
        <w:pStyle w:val="1"/>
        <w:spacing w:before="0" w:after="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329B0C6" w14:textId="77777777" w:rsidR="009D587F" w:rsidRDefault="009D587F" w:rsidP="00A40B66">
      <w:pPr>
        <w:pStyle w:val="1"/>
        <w:spacing w:before="0"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16F8CDA" w14:textId="77777777" w:rsidR="00F81857" w:rsidRPr="00F81857" w:rsidRDefault="00F81857" w:rsidP="00F81857"/>
    <w:p w14:paraId="2F7B3068" w14:textId="77777777" w:rsidR="00A40B66" w:rsidRDefault="00A40B66" w:rsidP="00A40B66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</w:p>
    <w:p w14:paraId="23FCDBE1" w14:textId="77777777" w:rsidR="00FC174A" w:rsidRPr="00A40B66" w:rsidRDefault="009D587F" w:rsidP="00FC174A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การประกาศเจตจำนงนโยบายการพัฒนา</w:t>
      </w:r>
      <w:r w:rsidR="00FC174A" w:rsidRPr="00A40B66">
        <w:rPr>
          <w:rFonts w:ascii="TH SarabunIT๙" w:hAnsi="TH SarabunIT๙" w:cs="TH SarabunIT๙"/>
          <w:sz w:val="32"/>
          <w:szCs w:val="32"/>
          <w:cs/>
          <w:lang w:val="en-GB"/>
        </w:rPr>
        <w:t>ในการบริหารงาน</w:t>
      </w:r>
    </w:p>
    <w:p w14:paraId="368BFA67" w14:textId="77777777" w:rsidR="009D587F" w:rsidRPr="00A40B66" w:rsidRDefault="009D587F" w:rsidP="00A40B66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เทศบาลตำบลพอกน้อย</w:t>
      </w:r>
    </w:p>
    <w:p w14:paraId="33121155" w14:textId="67E96382" w:rsidR="009D587F" w:rsidRPr="00A40B66" w:rsidRDefault="009D587F" w:rsidP="00A40B66">
      <w:pPr>
        <w:pStyle w:val="a8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ประจำปีงบประมาณ พ.ศ.</w:t>
      </w:r>
      <w:r w:rsidR="00106EF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="00AD3E0B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</w:p>
    <w:p w14:paraId="572FA5D2" w14:textId="77777777" w:rsidR="00A40B66" w:rsidRPr="00A40B66" w:rsidRDefault="00A40B66" w:rsidP="00A40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 xml:space="preserve">               ด้วยเทศบาลตำบลพอกน้อย  อำเภอ</w:t>
      </w:r>
      <w:proofErr w:type="spellStart"/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>พรรณา</w:t>
      </w:r>
      <w:proofErr w:type="spellEnd"/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 xml:space="preserve">นิคม   จังหวัดสกลนคร มีภารกิจหน้าที่ในการให้บริการสาธารณะแก่ประชาชนในเขตพื้นที่ ตามที่กำหนดไว้ในพระราชบัญญัติเทศบาล พ.ศ.๒๔๙๖  แก้ไขเพิ่มเติมถึงฉบับที่ ๑๓ พ.ศ.๒๕๕๒ </w:t>
      </w:r>
      <w:r w:rsidRPr="00A40B66">
        <w:rPr>
          <w:rFonts w:ascii="TH SarabunIT๙" w:hAnsi="TH SarabunIT๙" w:cs="TH SarabunIT๙"/>
          <w:sz w:val="32"/>
          <w:szCs w:val="32"/>
          <w:cs/>
        </w:rPr>
        <w:t>และภารกิจตามกฎหมายอื่นที่กำหนดให้เป็นอำนาจหน้าที่ของเทศบาล เพื่อให้การปฏิบัติหน้าที่ดังกล่าวมีระบบการบริหารจัดการที่ดีตามหลักธรรมมา</w:t>
      </w:r>
      <w:proofErr w:type="spellStart"/>
      <w:r w:rsidRPr="00A40B6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40B66">
        <w:rPr>
          <w:rFonts w:ascii="TH SarabunIT๙" w:hAnsi="TH SarabunIT๙" w:cs="TH SarabunIT๙"/>
          <w:sz w:val="32"/>
          <w:szCs w:val="32"/>
          <w:cs/>
        </w:rPr>
        <w:t>บาล พระราชกฤษฎีการว่าด้วยหลักเกณฑ์และวิธีการบริหารกิจการบ้านเมืองที่ดี พ.ศ. 2546 รวมทั้งยุทธศาสตร์ชาติว่าด้วย</w:t>
      </w:r>
      <w:r w:rsidRPr="00A40B66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การป้องกันและปราบปรามการทุจริต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ระยะที่ 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3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(พ.ศ.๒๕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60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-๒๕๖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4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)</w:t>
      </w:r>
      <w:r w:rsidRPr="00A40B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    และนโยบายของรัฐบาล ข้อที่ 10 การส่งเสริมการบริหารราชการแผ่นดินที่มี    ธรรมา</w:t>
      </w:r>
      <w:proofErr w:type="spellStart"/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>ภิ</w:t>
      </w:r>
      <w:proofErr w:type="spellEnd"/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บาล  </w:t>
      </w:r>
      <w:r w:rsidRPr="00A40B66">
        <w:rPr>
          <w:rFonts w:ascii="TH SarabunIT๙" w:hAnsi="TH SarabunIT๙" w:cs="TH SarabunIT๙"/>
          <w:sz w:val="32"/>
          <w:szCs w:val="32"/>
          <w:cs/>
        </w:rPr>
        <w:t>และการป้องกันปราบปรามการทุจริตและประพฤติมิชอบในภาครัฐ กำหนดให้ปลูกฝังค่านิยม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14:paraId="59F94F1E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40B6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A40B66">
        <w:rPr>
          <w:rFonts w:ascii="TH SarabunIT๙" w:hAnsi="TH SarabunIT๙" w:cs="TH SarabunIT๙"/>
          <w:spacing w:val="16"/>
          <w:sz w:val="32"/>
          <w:szCs w:val="32"/>
          <w:cs/>
        </w:rPr>
        <w:t xml:space="preserve"> อาศัยอำนาจตามความในมาตรา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๔๘ เตรส (๑)  พระราชบัญญัติเทศบาล  พ.ศ.๒๔๙๖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แก้ไขเพิ่มเติม(ฉบับที่๑๓) พ.ศ.๒๕๕๒ จึงได้กำหนดนโยบายสร้างความความโปร่งใสและตรวจสอบได้เพื่อเป็นมาตรฐาน</w:t>
      </w:r>
      <w:r w:rsidRPr="00A40B66">
        <w:rPr>
          <w:rFonts w:ascii="TH SarabunIT๙" w:hAnsi="TH SarabunIT๙" w:cs="TH SarabunIT๙"/>
          <w:sz w:val="32"/>
          <w:szCs w:val="32"/>
          <w:cs/>
        </w:rPr>
        <w:t>แนวทางปฏิบัติ และค่านิยมสำหรับข้าราชการและบุคลากรขององค์กรให้ยึดถือ และปฏิบัติควบคู่กับกฎหมาย  ระเบียบและข้อบังคับอื่นๆ ดังนี้</w:t>
      </w:r>
    </w:p>
    <w:p w14:paraId="4C5D05F8" w14:textId="39FC1018" w:rsidR="00A40B66" w:rsidRPr="00AD3E0B" w:rsidRDefault="00A40B66" w:rsidP="00A40B66">
      <w:pPr>
        <w:tabs>
          <w:tab w:val="left" w:pos="1418"/>
        </w:tabs>
        <w:spacing w:before="120" w:after="120" w:line="240" w:lineRule="auto"/>
        <w:ind w:right="170"/>
        <w:jc w:val="thaiDistribute"/>
        <w:rPr>
          <w:rFonts w:ascii="TH SarabunIT๙" w:hAnsi="TH SarabunIT๙" w:cs="TH SarabunIT๙"/>
          <w:b/>
          <w:bCs/>
          <w:spacing w:val="12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12"/>
          <w:sz w:val="32"/>
          <w:szCs w:val="32"/>
        </w:rPr>
        <w:t xml:space="preserve">           </w:t>
      </w:r>
      <w:r w:rsidRPr="00AD3E0B">
        <w:rPr>
          <w:rFonts w:ascii="TH SarabunIT๙" w:hAnsi="TH SarabunIT๙" w:cs="TH SarabunIT๙"/>
          <w:b/>
          <w:bCs/>
          <w:spacing w:val="12"/>
          <w:sz w:val="32"/>
          <w:szCs w:val="32"/>
          <w:cs/>
        </w:rPr>
        <w:t xml:space="preserve">๑. </w:t>
      </w:r>
      <w:r w:rsidRPr="00AD3E0B">
        <w:rPr>
          <w:rFonts w:ascii="TH SarabunIT๙" w:hAnsi="TH SarabunIT๙" w:cs="TH SarabunIT๙"/>
          <w:b/>
          <w:bCs/>
          <w:spacing w:val="12"/>
          <w:sz w:val="32"/>
          <w:szCs w:val="32"/>
          <w:u w:val="single"/>
          <w:cs/>
        </w:rPr>
        <w:t>ด้านความโปร่งใส</w:t>
      </w:r>
    </w:p>
    <w:p w14:paraId="27BACD4B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40B6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 1.๑ เปิดโอกาสให้ผู้มีส่วนได้เสียเข้ามามีส่วนร่วมในการดำเนินงานในขั้นตอนต่างๆของหน่วยงานตามภารกิจหลักของหน่วยงาน</w:t>
      </w:r>
    </w:p>
    <w:p w14:paraId="446273B0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                    ๑.</w:t>
      </w:r>
      <w:r w:rsidRPr="00A40B66">
        <w:rPr>
          <w:rFonts w:ascii="TH SarabunIT๙" w:hAnsi="TH SarabunIT๙" w:cs="TH SarabunIT๙"/>
          <w:spacing w:val="10"/>
          <w:sz w:val="32"/>
          <w:szCs w:val="32"/>
          <w:cs/>
        </w:rPr>
        <w:t>2 ในการดำเนินการเกี่ยวกับการจัดซื้อจัดจ้างจะต้องดำเนินการและส่งเสริมให้เกิดความโปร่งใส ในทุกขั้นตอนตามที่กฎหมายกำหนด</w:t>
      </w:r>
    </w:p>
    <w:p w14:paraId="0FFCFEAF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10"/>
          <w:sz w:val="32"/>
          <w:szCs w:val="32"/>
          <w:cs/>
        </w:rPr>
        <w:lastRenderedPageBreak/>
        <w:t xml:space="preserve">                 </w:t>
      </w:r>
      <w:r w:rsidRPr="00A40B6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๑.3  ให้เปิดเผยข้อมูลต่างๆของหน่วยงานและส่วนราชการ อย่างชัดเจนถูกต้อง และครบถ้วน รวมถึงการให้ประชาชนหรือผู้มีส่วนได้เสียเข้าถึงข้อมูลต่างๆ ของหน่วยงานได้โดยสะดวกรวดเร็ว</w:t>
      </w:r>
    </w:p>
    <w:p w14:paraId="77C32795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๑.4 เมื่อมีการร้องเรียนเกี่ยวกับการปฏิบัติหน้าที่ของเจ้าหน้าที่ที่ไม่โปร่งใสหรือทุจริตต่อหน้าที่จะต้องมีการสอบข้อเท็จจริงให้แล้วเสร็จโดยเร็ว</w:t>
      </w:r>
    </w:p>
    <w:p w14:paraId="14D27F2F" w14:textId="30D378BF" w:rsidR="00A40B66" w:rsidRPr="00AD3E0B" w:rsidRDefault="00A40B66" w:rsidP="00A40B66">
      <w:pPr>
        <w:tabs>
          <w:tab w:val="left" w:pos="1418"/>
        </w:tabs>
        <w:spacing w:before="120" w:after="120" w:line="240" w:lineRule="auto"/>
        <w:ind w:right="17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๒.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  <w:cs/>
        </w:rPr>
        <w:t>ด้านความพร้อมรับผิด</w:t>
      </w:r>
    </w:p>
    <w:p w14:paraId="6A65F1E2" w14:textId="77777777"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๒.๑ ในการปฏิบัติงาน/การบริหารงาน ทุกขั้นตอนของเจ้าหน้าที่ต้องมีความถูกต้องตาม</w:t>
      </w:r>
      <w:r w:rsidRPr="00A40B66">
        <w:rPr>
          <w:rFonts w:ascii="TH SarabunIT๙" w:hAnsi="TH SarabunIT๙" w:cs="TH SarabunIT๙"/>
          <w:spacing w:val="-4"/>
          <w:sz w:val="32"/>
          <w:szCs w:val="32"/>
          <w:cs/>
        </w:rPr>
        <w:t>กฎหมาย ระเบียบข้อบังคับต่างๆ อย่างครบถ้วนเคร่งครัด กล้าหาญที่จะรับผิดชอบในผลงานการปฏิบัติงานของตน</w:t>
      </w:r>
    </w:p>
    <w:p w14:paraId="63FD53B3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๒.๒ 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ธรรมา</w:t>
      </w:r>
      <w:proofErr w:type="spellStart"/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ภิ</w:t>
      </w:r>
      <w:proofErr w:type="spellEnd"/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บาล</w:t>
      </w:r>
    </w:p>
    <w:p w14:paraId="0880E9C0" w14:textId="5D0180F7" w:rsidR="00A40B66" w:rsidRPr="00AD3E0B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๓.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  <w:cs/>
        </w:rPr>
        <w:t>ด้านความปลอดจากการทุจริตในการปฏิบัติงาน</w:t>
      </w:r>
    </w:p>
    <w:p w14:paraId="5494178E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๓.๑ ไม่มีการเรียกรับเงิน สิ่งของ หรือผลประโยชน์อื่นใดจากผู้มีส่วนได้เสีย หากมีการร้องเรียนหรือชี้มูลว่ากระทำความผิดจะต้องให้หยุดปฏิบัติหน้าที่นั้น และดำเนินการสืบสวนข้อเท็จจริงในเรื่องดังกล่าวโดยเร็ว</w:t>
      </w:r>
    </w:p>
    <w:p w14:paraId="50589440" w14:textId="77777777"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๓.๒ ไม่ใช้ตำแหน่งหน้าที่ในการเอื้อประโยชน์ต่อตนเองและพวกพ้องของตนหรือผู้อื่น</w:t>
      </w:r>
    </w:p>
    <w:p w14:paraId="713C4A24" w14:textId="369D7805" w:rsidR="00A40B66" w:rsidRPr="00AD3E0B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</w:t>
      </w:r>
      <w:r w:rsidR="00AD3E0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๔.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  <w:cs/>
        </w:rPr>
        <w:t>ด้านวัฒนธรรมคุณธรรมในองค์กร</w:t>
      </w:r>
    </w:p>
    <w:p w14:paraId="30F540B0" w14:textId="77777777"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                     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๔.๑ ให้เจ้าหน้าที่ในหน่วยงาน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และผลประโยชน์ส่วนรวมได้</w:t>
      </w:r>
    </w:p>
    <w:p w14:paraId="4BBF7249" w14:textId="77777777"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๔.๒ สร้างวัฒนธรรมเพื่อให้เกิดวัฒนธรรมที่ไม่ทนต่อการทุจริต จนก่อให้เกิดวัฒนธรรมในการร่วมต่อต้านการทุจริตได้ ให้รางวัลกับผู้ตรวจสอบพบหรือแจ้งเบาะแสการทุจริตและการกระทำผิดทางวินัย</w:t>
      </w:r>
    </w:p>
    <w:p w14:paraId="0A9025E7" w14:textId="77777777"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๔.๓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จัดทำแผนปฏิบัติการป้องกันและปราบปรามการทุจริต การตรวจสอบถ่วงดุลภายในหน่วยงาน</w:t>
      </w:r>
    </w:p>
    <w:p w14:paraId="570AB80D" w14:textId="77777777"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๔.๔  มีระบบติดตาม  ตรวจสอบ  และลงโทษผู้กระทำการทุจริตอย่างมีประสิทธิภาพ</w:t>
      </w:r>
    </w:p>
    <w:p w14:paraId="5143C036" w14:textId="6969C010" w:rsidR="00A40B66" w:rsidRPr="00AD3E0B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๕.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  <w:cs/>
        </w:rPr>
        <w:t>ด้านคุณธรรมการทำงานในหน่วยงาน</w:t>
      </w:r>
    </w:p>
    <w:p w14:paraId="2F31AA44" w14:textId="77777777"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๕.๑ ให้จัดทำคู่มือหรือมาตรฐานการปฏิบัติงานตามภารกิจที่ชัดเจนและเป็นไปตามระเบียบขั้นตอน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</w:p>
    <w:p w14:paraId="1F5DB398" w14:textId="77777777"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๕.๒ ในการบริหารงานบุคคล จะต้องมีการสอนงานแลกเปลี่ยนความรู้และมอบหมายงานที่เป็นธรรม เท่าเทียม มีการเสนอแนวความคิดที่แตกต่างไม่เลือกปฏิบัติ</w:t>
      </w:r>
    </w:p>
    <w:p w14:paraId="68BF8D3B" w14:textId="77777777"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                          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๕.๓ ให้ความสำคัญแก่สภาพแวดล้อมที่เอื้ออำนวยและส่งเสริมในการปฏิบัติงาน</w:t>
      </w:r>
    </w:p>
    <w:p w14:paraId="179A076C" w14:textId="6808D9EE" w:rsidR="00A40B66" w:rsidRPr="00AD3E0B" w:rsidRDefault="00A40B66" w:rsidP="00A40B66">
      <w:pPr>
        <w:tabs>
          <w:tab w:val="left" w:pos="1418"/>
        </w:tabs>
        <w:spacing w:before="240" w:after="120" w:line="240" w:lineRule="auto"/>
        <w:ind w:right="17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</w:t>
      </w:r>
      <w:r w:rsidR="00AD3E0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๖. </w:t>
      </w:r>
      <w:r w:rsidRPr="00AD3E0B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  <w:cs/>
        </w:rPr>
        <w:t>ด้านการสื่อสารภายในหน่วยงาน</w:t>
      </w:r>
    </w:p>
    <w:p w14:paraId="0B1B7ECC" w14:textId="77777777" w:rsidR="00A40B66" w:rsidRPr="00A40B66" w:rsidRDefault="00A40B66" w:rsidP="00D90C58">
      <w:pPr>
        <w:tabs>
          <w:tab w:val="left" w:pos="1418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  </w:t>
      </w:r>
      <w:r w:rsidRPr="00A40B66">
        <w:rPr>
          <w:rFonts w:ascii="TH SarabunIT๙" w:hAnsi="TH SarabunIT๙" w:cs="TH SarabunIT๙"/>
          <w:spacing w:val="8"/>
          <w:sz w:val="32"/>
          <w:szCs w:val="32"/>
          <w:cs/>
        </w:rPr>
        <w:t>หน่วยงานต้องจัดทำข้อมูล  วิธีการ การสื่อสาร  เพื่อถ่ายทอดเกี่ยวกับนโยบายทั้ง</w:t>
      </w:r>
      <w:r w:rsidR="00D90C5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๕</w:t>
      </w: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ด้าน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</w:t>
      </w:r>
    </w:p>
    <w:p w14:paraId="38DC134E" w14:textId="77777777" w:rsidR="009D587F" w:rsidRPr="00A40B66" w:rsidRDefault="009D587F" w:rsidP="00A40B66">
      <w:pPr>
        <w:jc w:val="thaiDistribute"/>
        <w:rPr>
          <w:rFonts w:ascii="TH SarabunIT๙" w:eastAsia="Angsana New" w:hAnsi="TH SarabunIT๙" w:cs="TH SarabunIT๙"/>
          <w:sz w:val="28"/>
        </w:rPr>
      </w:pPr>
    </w:p>
    <w:p w14:paraId="6DDD5DD7" w14:textId="77777777" w:rsidR="009D587F" w:rsidRPr="00A40B66" w:rsidRDefault="009D587F" w:rsidP="00A40B66">
      <w:pPr>
        <w:jc w:val="thaiDistribute"/>
        <w:rPr>
          <w:rFonts w:ascii="TH SarabunIT๙" w:eastAsia="Angsana New" w:hAnsi="TH SarabunIT๙" w:cs="TH SarabunIT๙"/>
          <w:sz w:val="28"/>
        </w:rPr>
      </w:pPr>
    </w:p>
    <w:p w14:paraId="6065FE62" w14:textId="77777777" w:rsidR="00D857C1" w:rsidRPr="00A40B66" w:rsidRDefault="00AD3E0B" w:rsidP="00A40B66">
      <w:pPr>
        <w:jc w:val="thaiDistribute"/>
        <w:rPr>
          <w:rFonts w:ascii="TH SarabunIT๙" w:hAnsi="TH SarabunIT๙" w:cs="TH SarabunIT๙"/>
        </w:rPr>
      </w:pPr>
    </w:p>
    <w:sectPr w:rsidR="00D857C1" w:rsidRPr="00A40B66" w:rsidSect="00C869FD">
      <w:pgSz w:w="16838" w:h="11906" w:orient="landscape"/>
      <w:pgMar w:top="851" w:right="1440" w:bottom="993" w:left="113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://wangsaiphun.phichit.police.go.th/images/icon_mrgreen.gif" style="width:11.4pt;height:11.4pt;visibility:visible;mso-wrap-style:square" o:bullet="t">
        <v:imagedata r:id="rId1" o:title="icon_mrgreen"/>
      </v:shape>
    </w:pict>
  </w:numPicBullet>
  <w:abstractNum w:abstractNumId="0" w15:restartNumberingAfterBreak="0">
    <w:nsid w:val="085D7963"/>
    <w:multiLevelType w:val="hybridMultilevel"/>
    <w:tmpl w:val="25AC9BC8"/>
    <w:lvl w:ilvl="0" w:tplc="AE02E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C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43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4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00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EE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CB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29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CC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37C49"/>
    <w:multiLevelType w:val="multilevel"/>
    <w:tmpl w:val="8EEC6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7F"/>
    <w:rsid w:val="000A374C"/>
    <w:rsid w:val="00106EFD"/>
    <w:rsid w:val="003B6C8E"/>
    <w:rsid w:val="006C2B8C"/>
    <w:rsid w:val="007203BF"/>
    <w:rsid w:val="00787922"/>
    <w:rsid w:val="007B0F8D"/>
    <w:rsid w:val="009A1403"/>
    <w:rsid w:val="009D587F"/>
    <w:rsid w:val="00A40B66"/>
    <w:rsid w:val="00AD3E0B"/>
    <w:rsid w:val="00C96F56"/>
    <w:rsid w:val="00CD50A3"/>
    <w:rsid w:val="00D843E4"/>
    <w:rsid w:val="00D90C58"/>
    <w:rsid w:val="00F06F9F"/>
    <w:rsid w:val="00F5541C"/>
    <w:rsid w:val="00F81857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12EF"/>
  <w15:docId w15:val="{8F877C04-FF23-4191-8453-01CFD20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87F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587F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3">
    <w:name w:val="Normal (Web)"/>
    <w:basedOn w:val="a"/>
    <w:uiPriority w:val="99"/>
    <w:unhideWhenUsed/>
    <w:rsid w:val="009D58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9D587F"/>
    <w:pPr>
      <w:ind w:left="720"/>
      <w:contextualSpacing/>
    </w:pPr>
  </w:style>
  <w:style w:type="table" w:styleId="a5">
    <w:name w:val="Table Grid"/>
    <w:basedOn w:val="a1"/>
    <w:uiPriority w:val="59"/>
    <w:rsid w:val="009D58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58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587F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9D587F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9D587F"/>
    <w:rPr>
      <w:rFonts w:ascii="AngsanaUPC" w:eastAsia="Cordia New" w:hAnsi="AngsanaUPC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2024-01-16T07:18:00Z</dcterms:created>
  <dcterms:modified xsi:type="dcterms:W3CDTF">2024-01-16T07:20:00Z</dcterms:modified>
</cp:coreProperties>
</file>