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63" w:rsidRDefault="009F5B63" w:rsidP="00275038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</w:pPr>
      <w:r w:rsidRPr="009F5B63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  <w:t xml:space="preserve">การดำเนินการเพื่อจัดการความเสี่ยงการทุจริต ปี </w:t>
      </w:r>
      <w:r w:rsidR="00AC6544">
        <w:rPr>
          <w:rFonts w:ascii="TH SarabunIT๙" w:eastAsia="Times New Roman" w:hAnsi="TH SarabunIT๙" w:cs="TH SarabunIT๙" w:hint="cs"/>
          <w:b/>
          <w:bCs/>
          <w:kern w:val="36"/>
          <w:sz w:val="40"/>
          <w:szCs w:val="40"/>
          <w:cs/>
        </w:rPr>
        <w:t xml:space="preserve">พ.ศ. </w:t>
      </w:r>
      <w:r w:rsidRPr="009F5B63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  <w:t>2563</w:t>
      </w:r>
    </w:p>
    <w:p w:rsidR="009F5B63" w:rsidRPr="009F5B63" w:rsidRDefault="009F5B63" w:rsidP="009F5B63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</w:pPr>
      <w:r>
        <w:rPr>
          <w:rFonts w:ascii="TH SarabunIT๙" w:eastAsia="Times New Roman" w:hAnsi="TH SarabunIT๙" w:cs="TH SarabunIT๙" w:hint="cs"/>
          <w:b/>
          <w:bCs/>
          <w:kern w:val="36"/>
          <w:sz w:val="40"/>
          <w:szCs w:val="40"/>
          <w:cs/>
        </w:rPr>
        <w:t>ของสำนักงานเทศบาลตำบล</w:t>
      </w:r>
      <w:r w:rsidR="000F39D3">
        <w:rPr>
          <w:rFonts w:ascii="TH SarabunIT๙" w:eastAsia="Times New Roman" w:hAnsi="TH SarabunIT๙" w:cs="TH SarabunIT๙" w:hint="cs"/>
          <w:b/>
          <w:bCs/>
          <w:kern w:val="36"/>
          <w:sz w:val="40"/>
          <w:szCs w:val="40"/>
          <w:cs/>
        </w:rPr>
        <w:t>พอกน้อย  อำ</w:t>
      </w:r>
      <w:r>
        <w:rPr>
          <w:rFonts w:ascii="TH SarabunIT๙" w:eastAsia="Times New Roman" w:hAnsi="TH SarabunIT๙" w:cs="TH SarabunIT๙" w:hint="cs"/>
          <w:b/>
          <w:bCs/>
          <w:kern w:val="36"/>
          <w:sz w:val="40"/>
          <w:szCs w:val="40"/>
          <w:cs/>
        </w:rPr>
        <w:t>เภอ</w:t>
      </w:r>
      <w:proofErr w:type="spellStart"/>
      <w:r w:rsidR="000F39D3">
        <w:rPr>
          <w:rFonts w:ascii="TH SarabunIT๙" w:eastAsia="Times New Roman" w:hAnsi="TH SarabunIT๙" w:cs="TH SarabunIT๙" w:hint="cs"/>
          <w:b/>
          <w:bCs/>
          <w:kern w:val="36"/>
          <w:sz w:val="40"/>
          <w:szCs w:val="40"/>
          <w:cs/>
        </w:rPr>
        <w:t>พรรณา</w:t>
      </w:r>
      <w:proofErr w:type="spellEnd"/>
      <w:r w:rsidR="000F39D3">
        <w:rPr>
          <w:rFonts w:ascii="TH SarabunIT๙" w:eastAsia="Times New Roman" w:hAnsi="TH SarabunIT๙" w:cs="TH SarabunIT๙" w:hint="cs"/>
          <w:b/>
          <w:bCs/>
          <w:kern w:val="36"/>
          <w:sz w:val="40"/>
          <w:szCs w:val="40"/>
          <w:cs/>
        </w:rPr>
        <w:t>นิคม</w:t>
      </w:r>
      <w:r>
        <w:rPr>
          <w:rFonts w:ascii="TH SarabunIT๙" w:eastAsia="Times New Roman" w:hAnsi="TH SarabunIT๙" w:cs="TH SarabunIT๙" w:hint="cs"/>
          <w:b/>
          <w:bCs/>
          <w:kern w:val="36"/>
          <w:sz w:val="40"/>
          <w:szCs w:val="40"/>
          <w:cs/>
        </w:rPr>
        <w:t xml:space="preserve"> </w:t>
      </w:r>
      <w:r w:rsidR="000F39D3">
        <w:rPr>
          <w:rFonts w:ascii="TH SarabunIT๙" w:eastAsia="Times New Roman" w:hAnsi="TH SarabunIT๙" w:cs="TH SarabunIT๙" w:hint="cs"/>
          <w:b/>
          <w:bCs/>
          <w:kern w:val="36"/>
          <w:sz w:val="40"/>
          <w:szCs w:val="40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kern w:val="36"/>
          <w:sz w:val="40"/>
          <w:szCs w:val="40"/>
          <w:cs/>
        </w:rPr>
        <w:t>จังหวัดสกลนคร</w:t>
      </w:r>
    </w:p>
    <w:p w:rsidR="009F5B63" w:rsidRPr="00121478" w:rsidRDefault="009F5B63" w:rsidP="009F5B6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214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ความเสี่ยง </w:t>
      </w:r>
      <w:r w:rsidRPr="0012147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Pr="001214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21478">
        <w:rPr>
          <w:rFonts w:ascii="TH SarabunIT๙" w:eastAsia="Times New Roman" w:hAnsi="TH SarabunIT๙" w:cs="TH SarabunIT๙" w:hint="cs"/>
          <w:color w:val="000000" w:themeColor="text1"/>
          <w:kern w:val="36"/>
          <w:sz w:val="32"/>
          <w:szCs w:val="32"/>
          <w:cs/>
        </w:rPr>
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</w:r>
    </w:p>
    <w:p w:rsidR="009F5B63" w:rsidRPr="00121478" w:rsidRDefault="009F5B63" w:rsidP="009F5B63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tbl>
      <w:tblPr>
        <w:tblStyle w:val="a8"/>
        <w:tblW w:w="133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1418"/>
      </w:tblGrid>
      <w:tr w:rsidR="009F5B63" w:rsidTr="00B9474F">
        <w:trPr>
          <w:trHeight w:val="1256"/>
        </w:trPr>
        <w:tc>
          <w:tcPr>
            <w:tcW w:w="1559" w:type="dxa"/>
            <w:vMerge w:val="restart"/>
            <w:vAlign w:val="center"/>
          </w:tcPr>
          <w:p w:rsidR="009F5B63" w:rsidRPr="005E235F" w:rsidRDefault="009F5B63" w:rsidP="000F3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9F5B63" w:rsidRPr="005E235F" w:rsidRDefault="009F5B63" w:rsidP="000F3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</w:t>
            </w:r>
            <w:r w:rsidRPr="005E235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5E2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9F5B63" w:rsidRPr="005E235F" w:rsidRDefault="009F5B63" w:rsidP="000F3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5E235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5E2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วิธีการการดำเนินงาน</w:t>
            </w:r>
          </w:p>
        </w:tc>
        <w:tc>
          <w:tcPr>
            <w:tcW w:w="6945" w:type="dxa"/>
            <w:gridSpan w:val="12"/>
            <w:vAlign w:val="center"/>
          </w:tcPr>
          <w:p w:rsidR="009F5B63" w:rsidRPr="005E235F" w:rsidRDefault="009F5B63" w:rsidP="000F3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2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9F5B63" w:rsidRPr="00DA44B3" w:rsidRDefault="009F5B63" w:rsidP="000F3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44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9F5B63" w:rsidRDefault="009F5B63" w:rsidP="000F39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5B63" w:rsidRDefault="009F5B63" w:rsidP="000F39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5B63" w:rsidRPr="00DA44B3" w:rsidRDefault="009F5B63" w:rsidP="000F39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F5B63" w:rsidTr="00B9474F">
        <w:trPr>
          <w:trHeight w:val="360"/>
        </w:trPr>
        <w:tc>
          <w:tcPr>
            <w:tcW w:w="1559" w:type="dxa"/>
            <w:vMerge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9F5B63" w:rsidRPr="005E235F" w:rsidRDefault="009F5B63" w:rsidP="00E26E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2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Pr="005E235F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</w:tc>
        <w:tc>
          <w:tcPr>
            <w:tcW w:w="5244" w:type="dxa"/>
            <w:gridSpan w:val="9"/>
          </w:tcPr>
          <w:p w:rsidR="009F5B63" w:rsidRPr="005E235F" w:rsidRDefault="009F5B63" w:rsidP="00E26E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E23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proofErr w:type="spellEnd"/>
            <w:r w:rsidRPr="005E235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5E23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E235F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</w:tc>
        <w:tc>
          <w:tcPr>
            <w:tcW w:w="1418" w:type="dxa"/>
            <w:vMerge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F5B63" w:rsidTr="00B9474F">
        <w:trPr>
          <w:trHeight w:val="370"/>
        </w:trPr>
        <w:tc>
          <w:tcPr>
            <w:tcW w:w="1559" w:type="dxa"/>
            <w:vMerge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5E4F">
              <w:rPr>
                <w:rFonts w:ascii="TH SarabunIT๙" w:hAnsi="TH SarabunIT๙" w:cs="TH SarabunIT๙"/>
                <w:sz w:val="28"/>
                <w:cs/>
              </w:rPr>
              <w:t xml:space="preserve">ต.ค. 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  <w:r w:rsidRPr="00EB5E4F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5E4F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  <w:r w:rsidRPr="00EB5E4F"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708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  <w:tc>
          <w:tcPr>
            <w:tcW w:w="1418" w:type="dxa"/>
            <w:vMerge/>
            <w:shd w:val="clear" w:color="auto" w:fill="auto"/>
          </w:tcPr>
          <w:p w:rsidR="009F5B63" w:rsidRPr="00EB5E4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F5B63" w:rsidRPr="005E235F" w:rsidTr="00B9474F">
        <w:trPr>
          <w:trHeight w:val="3817"/>
        </w:trPr>
        <w:tc>
          <w:tcPr>
            <w:tcW w:w="1559" w:type="dxa"/>
          </w:tcPr>
          <w:p w:rsidR="00121478" w:rsidRDefault="009F5B63" w:rsidP="00121478">
            <w:pPr>
              <w:rPr>
                <w:rFonts w:ascii="TH SarabunIT๙" w:eastAsia="Times New Roman" w:hAnsi="TH SarabunIT๙" w:cs="TH SarabunIT๙"/>
                <w:color w:val="000000" w:themeColor="text1"/>
                <w:kern w:val="36"/>
                <w:sz w:val="32"/>
                <w:szCs w:val="32"/>
              </w:rPr>
            </w:pPr>
            <w:r w:rsidRPr="00121478">
              <w:rPr>
                <w:rFonts w:ascii="TH SarabunIT๙" w:eastAsia="Times New Roman" w:hAnsi="TH SarabunIT๙" w:cs="TH SarabunIT๙" w:hint="cs"/>
                <w:color w:val="000000" w:themeColor="text1"/>
                <w:kern w:val="36"/>
                <w:sz w:val="32"/>
                <w:szCs w:val="32"/>
                <w:cs/>
              </w:rPr>
              <w:t>การพิจารณาอนุมัติ อนุญาต อาจมี</w:t>
            </w:r>
            <w:r w:rsidR="00121478">
              <w:rPr>
                <w:rFonts w:ascii="TH SarabunIT๙" w:eastAsia="Times New Roman" w:hAnsi="TH SarabunIT๙" w:cs="TH SarabunIT๙" w:hint="cs"/>
                <w:color w:val="000000" w:themeColor="text1"/>
                <w:kern w:val="36"/>
                <w:sz w:val="32"/>
                <w:szCs w:val="32"/>
                <w:cs/>
              </w:rPr>
              <w:t>ค</w:t>
            </w:r>
            <w:r w:rsidRPr="00121478">
              <w:rPr>
                <w:rFonts w:ascii="TH SarabunIT๙" w:eastAsia="Times New Roman" w:hAnsi="TH SarabunIT๙" w:cs="TH SarabunIT๙" w:hint="cs"/>
                <w:color w:val="000000" w:themeColor="text1"/>
                <w:kern w:val="36"/>
                <w:sz w:val="32"/>
                <w:szCs w:val="32"/>
                <w:cs/>
              </w:rPr>
              <w:t>ณะ</w:t>
            </w:r>
          </w:p>
          <w:p w:rsidR="009F5B63" w:rsidRPr="00121478" w:rsidRDefault="009F5B63" w:rsidP="0012147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21478">
              <w:rPr>
                <w:rFonts w:ascii="TH SarabunIT๙" w:eastAsia="Times New Roman" w:hAnsi="TH SarabunIT๙" w:cs="TH SarabunIT๙" w:hint="cs"/>
                <w:color w:val="000000" w:themeColor="text1"/>
                <w:kern w:val="36"/>
                <w:sz w:val="32"/>
                <w:szCs w:val="32"/>
                <w:cs/>
              </w:rPr>
              <w:t xml:space="preserve">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1701" w:type="dxa"/>
          </w:tcPr>
          <w:p w:rsidR="00275038" w:rsidRDefault="00275038" w:rsidP="00275038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>การแต่งตั้งคณะกรรมการให้พิจาณาคุณสมบัติของกรรมการ (ไม่ใช้ผู้มีส่วนได้เสียกับผู้ขออนุญาต)</w:t>
            </w:r>
          </w:p>
          <w:p w:rsidR="009F5B63" w:rsidRPr="005E235F" w:rsidRDefault="00275038" w:rsidP="0027503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 xml:space="preserve"> จัดทำคู่มือ หลักเกณฑ์ มาตรการการตรวจสอบการใช้ดุลพินิจ ให้เป็นไปตามระเบียบ กฎหมาย</w:t>
            </w:r>
          </w:p>
        </w:tc>
        <w:tc>
          <w:tcPr>
            <w:tcW w:w="1701" w:type="dxa"/>
          </w:tcPr>
          <w:p w:rsidR="009F5B63" w:rsidRPr="005E235F" w:rsidRDefault="00275038" w:rsidP="00B9474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>คู่มือ หลักเกณฑ์ มาตรการการตรวจสอ</w:t>
            </w:r>
            <w:r w:rsidR="00121478"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>บการใช้ดุลพินิจของสำนักงานเทศบาล</w:t>
            </w:r>
            <w:r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>ตำบล</w:t>
            </w:r>
            <w:r w:rsidR="00121478"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>เผยแพร่แก่เจ้าหน้าที่ของหน่วยงาน เมื่อวันที่</w:t>
            </w:r>
            <w:r w:rsidR="00B9474F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 3</w:t>
            </w:r>
            <w:r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 xml:space="preserve"> เดือน</w:t>
            </w:r>
            <w:r w:rsidR="00B9474F"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>มกราคม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kern w:val="3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2563</w:t>
            </w:r>
          </w:p>
        </w:tc>
        <w:tc>
          <w:tcPr>
            <w:tcW w:w="567" w:type="dxa"/>
          </w:tcPr>
          <w:p w:rsidR="009F5B63" w:rsidRPr="00B9474F" w:rsidRDefault="009F5B63" w:rsidP="00E26E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5B63" w:rsidRPr="005E235F" w:rsidRDefault="00B9474F" w:rsidP="00E26E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3" o:spid="_x0000_s1026" type="#_x0000_t32" style="position:absolute;margin-left:22.35pt;margin-top:25.7pt;width:54pt;height:0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" adj="-159600,-1,-159600" strokecolor="#4579b8 [3044]" strokeweight="2.25pt">
                  <v:stroke startarrow="open" endarrow="open"/>
                </v:shape>
              </w:pict>
            </w:r>
          </w:p>
        </w:tc>
        <w:tc>
          <w:tcPr>
            <w:tcW w:w="567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F5B63" w:rsidRPr="005E235F" w:rsidRDefault="009F5B63" w:rsidP="00E26E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5B63" w:rsidRPr="005E235F" w:rsidRDefault="009F5B63" w:rsidP="00E26E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ดำเนินการเรียบร้อยแล้ว</w:t>
            </w:r>
          </w:p>
        </w:tc>
      </w:tr>
    </w:tbl>
    <w:p w:rsidR="009F5B63" w:rsidRPr="009F5B63" w:rsidRDefault="009F5B63" w:rsidP="00275038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</w:pPr>
    </w:p>
    <w:sectPr w:rsidR="009F5B63" w:rsidRPr="009F5B63" w:rsidSect="009F5B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9BB"/>
    <w:multiLevelType w:val="hybridMultilevel"/>
    <w:tmpl w:val="C5F28A2E"/>
    <w:lvl w:ilvl="0" w:tplc="76EA83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A0E1A"/>
    <w:rsid w:val="000F39D3"/>
    <w:rsid w:val="00121478"/>
    <w:rsid w:val="00275038"/>
    <w:rsid w:val="004256FC"/>
    <w:rsid w:val="00484763"/>
    <w:rsid w:val="00600EC7"/>
    <w:rsid w:val="006A0E1A"/>
    <w:rsid w:val="007539B6"/>
    <w:rsid w:val="008138D6"/>
    <w:rsid w:val="009347AD"/>
    <w:rsid w:val="009F5B63"/>
    <w:rsid w:val="00AC6544"/>
    <w:rsid w:val="00B9474F"/>
    <w:rsid w:val="00BE5325"/>
    <w:rsid w:val="00CC3CFC"/>
    <w:rsid w:val="00DD3EF1"/>
    <w:rsid w:val="00DE1EF7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ลูกศรเชื่อมต่อแบบตรง 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C7"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9F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9F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977A-5F1E-4D16-A0D1-9DE3E03F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User</cp:lastModifiedBy>
  <cp:revision>9</cp:revision>
  <dcterms:created xsi:type="dcterms:W3CDTF">2020-05-12T07:39:00Z</dcterms:created>
  <dcterms:modified xsi:type="dcterms:W3CDTF">2020-06-08T21:47:00Z</dcterms:modified>
</cp:coreProperties>
</file>